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2883"/>
        <w:gridCol w:w="3009"/>
        <w:gridCol w:w="2884"/>
      </w:tblGrid>
      <w:tr w:rsidR="003F2A58" w:rsidRPr="003F2A58" w:rsidTr="003239BB">
        <w:tc>
          <w:tcPr>
            <w:tcW w:w="3157" w:type="dxa"/>
          </w:tcPr>
          <w:p w:rsidR="003F2A58" w:rsidRPr="003F2A58" w:rsidRDefault="003F2A58" w:rsidP="003F2A58">
            <w:pPr>
              <w:ind w:firstLine="0"/>
              <w:jc w:val="center"/>
              <w:rPr>
                <w:rFonts w:ascii="Times New Roman" w:eastAsia="Times New Roman" w:hAnsi="Times New Roman" w:cs="Times New Roman"/>
                <w:b/>
                <w:bCs/>
                <w:color w:val="000000"/>
              </w:rPr>
            </w:pPr>
          </w:p>
        </w:tc>
        <w:tc>
          <w:tcPr>
            <w:tcW w:w="3157" w:type="dxa"/>
          </w:tcPr>
          <w:p w:rsidR="003F2A58" w:rsidRPr="003F2A58" w:rsidRDefault="00535CF8" w:rsidP="003F2A58">
            <w:pPr>
              <w:ind w:firstLine="0"/>
              <w:jc w:val="center"/>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drawing>
                <wp:inline distT="0" distB="0" distL="0" distR="0">
                  <wp:extent cx="847725" cy="971550"/>
                  <wp:effectExtent l="0" t="0" r="9525" b="0"/>
                  <wp:docPr id="1" name="Рисунок 1" descr="gerb_ivnyaki_for_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ivnyaki_for_d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971550"/>
                          </a:xfrm>
                          <a:prstGeom prst="rect">
                            <a:avLst/>
                          </a:prstGeom>
                          <a:noFill/>
                          <a:ln>
                            <a:noFill/>
                          </a:ln>
                        </pic:spPr>
                      </pic:pic>
                    </a:graphicData>
                  </a:graphic>
                </wp:inline>
              </w:drawing>
            </w:r>
          </w:p>
        </w:tc>
        <w:tc>
          <w:tcPr>
            <w:tcW w:w="3158" w:type="dxa"/>
          </w:tcPr>
          <w:p w:rsidR="003F2A58" w:rsidRPr="003F2A58" w:rsidRDefault="003F2A58" w:rsidP="003F2A58">
            <w:pPr>
              <w:ind w:firstLine="0"/>
              <w:jc w:val="right"/>
              <w:rPr>
                <w:rFonts w:ascii="Times New Roman" w:eastAsia="Times New Roman" w:hAnsi="Times New Roman" w:cs="Times New Roman"/>
                <w:bCs/>
                <w:color w:val="000000"/>
                <w:u w:val="single"/>
              </w:rPr>
            </w:pPr>
          </w:p>
        </w:tc>
      </w:tr>
    </w:tbl>
    <w:p w:rsidR="003F2A58" w:rsidRPr="003F2A58" w:rsidRDefault="003F2A58" w:rsidP="003F2A58">
      <w:pPr>
        <w:widowControl/>
        <w:autoSpaceDE/>
        <w:autoSpaceDN/>
        <w:adjustRightInd/>
        <w:ind w:firstLine="0"/>
        <w:jc w:val="center"/>
        <w:rPr>
          <w:rFonts w:ascii="Times New Roman" w:eastAsia="Times New Roman" w:hAnsi="Times New Roman" w:cs="Times New Roman"/>
          <w:b/>
        </w:rPr>
      </w:pPr>
      <w:r w:rsidRPr="003F2A58">
        <w:rPr>
          <w:rFonts w:ascii="Times New Roman" w:eastAsia="Times New Roman" w:hAnsi="Times New Roman" w:cs="Times New Roman"/>
          <w:b/>
        </w:rPr>
        <w:t>МУНИЦИПАЛЬНЫЙ СОВЕТ</w:t>
      </w:r>
    </w:p>
    <w:p w:rsidR="003F2A58" w:rsidRPr="003F2A58" w:rsidRDefault="003F2A58" w:rsidP="003F2A58">
      <w:pPr>
        <w:widowControl/>
        <w:autoSpaceDE/>
        <w:autoSpaceDN/>
        <w:adjustRightInd/>
        <w:ind w:firstLine="0"/>
        <w:jc w:val="center"/>
        <w:rPr>
          <w:rFonts w:ascii="Times New Roman" w:eastAsia="Times New Roman" w:hAnsi="Times New Roman" w:cs="Times New Roman"/>
          <w:b/>
        </w:rPr>
      </w:pPr>
      <w:r w:rsidRPr="003F2A58">
        <w:rPr>
          <w:rFonts w:ascii="Times New Roman" w:eastAsia="Times New Roman" w:hAnsi="Times New Roman" w:cs="Times New Roman"/>
          <w:b/>
        </w:rPr>
        <w:t>ИВНЯКОВСКОГО СЕЛЬСКОГО ПОСЕЛЕНИЯ</w:t>
      </w:r>
    </w:p>
    <w:p w:rsidR="003F2A58" w:rsidRPr="003F2A58" w:rsidRDefault="003F2A58" w:rsidP="003F2A58">
      <w:pPr>
        <w:widowControl/>
        <w:autoSpaceDE/>
        <w:autoSpaceDN/>
        <w:adjustRightInd/>
        <w:ind w:firstLine="0"/>
        <w:jc w:val="center"/>
        <w:rPr>
          <w:rFonts w:ascii="Times New Roman" w:eastAsia="Times New Roman" w:hAnsi="Times New Roman" w:cs="Times New Roman"/>
          <w:b/>
        </w:rPr>
      </w:pPr>
      <w:r w:rsidRPr="003F2A58">
        <w:rPr>
          <w:rFonts w:ascii="Times New Roman" w:eastAsia="Times New Roman" w:hAnsi="Times New Roman" w:cs="Times New Roman"/>
          <w:b/>
        </w:rPr>
        <w:t>Ярославского муниципального района</w:t>
      </w:r>
    </w:p>
    <w:p w:rsidR="003F2A58" w:rsidRPr="003F2A58" w:rsidRDefault="003F2A58" w:rsidP="003F2A58">
      <w:pPr>
        <w:widowControl/>
        <w:autoSpaceDE/>
        <w:autoSpaceDN/>
        <w:adjustRightInd/>
        <w:ind w:firstLine="0"/>
        <w:jc w:val="center"/>
        <w:rPr>
          <w:rFonts w:ascii="Times New Roman" w:eastAsia="Times New Roman" w:hAnsi="Times New Roman" w:cs="Times New Roman"/>
          <w:b/>
        </w:rPr>
      </w:pPr>
      <w:r w:rsidRPr="003F2A58">
        <w:rPr>
          <w:rFonts w:ascii="Times New Roman" w:eastAsia="Times New Roman" w:hAnsi="Times New Roman" w:cs="Times New Roman"/>
          <w:b/>
        </w:rPr>
        <w:t>Ярославской области</w:t>
      </w:r>
    </w:p>
    <w:p w:rsidR="003F2A58" w:rsidRPr="003F2A58" w:rsidRDefault="003F2A58" w:rsidP="003F2A58">
      <w:pPr>
        <w:widowControl/>
        <w:autoSpaceDE/>
        <w:autoSpaceDN/>
        <w:adjustRightInd/>
        <w:ind w:firstLine="0"/>
        <w:jc w:val="center"/>
        <w:rPr>
          <w:rFonts w:ascii="Times New Roman" w:eastAsia="Times New Roman" w:hAnsi="Times New Roman" w:cs="Times New Roman"/>
          <w:b/>
        </w:rPr>
      </w:pPr>
      <w:r w:rsidRPr="003F2A58">
        <w:rPr>
          <w:rFonts w:ascii="Times New Roman" w:eastAsia="Times New Roman" w:hAnsi="Times New Roman" w:cs="Times New Roman"/>
          <w:b/>
        </w:rPr>
        <w:t>третий созыв</w:t>
      </w:r>
    </w:p>
    <w:p w:rsidR="003F2A58" w:rsidRPr="003F2A58" w:rsidRDefault="003F2A58" w:rsidP="003F2A58">
      <w:pPr>
        <w:widowControl/>
        <w:autoSpaceDE/>
        <w:autoSpaceDN/>
        <w:adjustRightInd/>
        <w:ind w:firstLine="0"/>
        <w:jc w:val="left"/>
        <w:rPr>
          <w:rFonts w:ascii="Times New Roman" w:eastAsia="Times New Roman" w:hAnsi="Times New Roman" w:cs="Times New Roman"/>
          <w:b/>
        </w:rPr>
      </w:pPr>
    </w:p>
    <w:p w:rsidR="003F2A58" w:rsidRPr="003F2A58" w:rsidRDefault="003F2A58" w:rsidP="003F2A58">
      <w:pPr>
        <w:keepNext/>
        <w:widowControl/>
        <w:autoSpaceDE/>
        <w:autoSpaceDN/>
        <w:adjustRightInd/>
        <w:ind w:firstLine="0"/>
        <w:jc w:val="center"/>
        <w:outlineLvl w:val="0"/>
        <w:rPr>
          <w:rFonts w:ascii="Times New Roman" w:eastAsia="Times New Roman" w:hAnsi="Times New Roman" w:cs="Times New Roman"/>
          <w:b/>
        </w:rPr>
      </w:pPr>
      <w:r w:rsidRPr="003F2A58">
        <w:rPr>
          <w:rFonts w:ascii="Times New Roman" w:eastAsia="Times New Roman" w:hAnsi="Times New Roman" w:cs="Times New Roman"/>
          <w:b/>
        </w:rPr>
        <w:t>РЕШЕНИЕ</w:t>
      </w:r>
    </w:p>
    <w:p w:rsidR="003F2A58" w:rsidRPr="003F2A58" w:rsidRDefault="003F2A58" w:rsidP="003F2A58">
      <w:pPr>
        <w:widowControl/>
        <w:autoSpaceDE/>
        <w:autoSpaceDN/>
        <w:adjustRightInd/>
        <w:ind w:firstLine="0"/>
        <w:jc w:val="left"/>
        <w:rPr>
          <w:rFonts w:ascii="Times New Roman" w:eastAsia="Times New Roman" w:hAnsi="Times New Roman" w:cs="Times New Roman"/>
        </w:rPr>
      </w:pPr>
    </w:p>
    <w:p w:rsidR="003F2A58" w:rsidRPr="003F2A58" w:rsidRDefault="003F2A58" w:rsidP="003F2A58">
      <w:pPr>
        <w:widowControl/>
        <w:autoSpaceDE/>
        <w:autoSpaceDN/>
        <w:adjustRightInd/>
        <w:ind w:firstLine="0"/>
        <w:jc w:val="left"/>
        <w:rPr>
          <w:rFonts w:ascii="Times New Roman" w:eastAsia="Times New Roman" w:hAnsi="Times New Roman" w:cs="Times New Roman"/>
        </w:rPr>
      </w:pPr>
      <w:r w:rsidRPr="003F2A58">
        <w:rPr>
          <w:rFonts w:ascii="Times New Roman" w:eastAsia="Times New Roman" w:hAnsi="Times New Roman" w:cs="Times New Roman"/>
        </w:rPr>
        <w:t xml:space="preserve">от  </w:t>
      </w:r>
      <w:r>
        <w:rPr>
          <w:rFonts w:ascii="Times New Roman" w:eastAsia="Times New Roman" w:hAnsi="Times New Roman" w:cs="Times New Roman"/>
        </w:rPr>
        <w:t>04.05</w:t>
      </w:r>
      <w:r w:rsidRPr="003F2A58">
        <w:rPr>
          <w:rFonts w:ascii="Times New Roman" w:eastAsia="Times New Roman" w:hAnsi="Times New Roman" w:cs="Times New Roman"/>
        </w:rPr>
        <w:t>.2018  года</w:t>
      </w:r>
      <w:r w:rsidRPr="003F2A58">
        <w:rPr>
          <w:rFonts w:ascii="Times New Roman" w:eastAsia="Times New Roman" w:hAnsi="Times New Roman" w:cs="Times New Roman"/>
          <w:color w:val="FF0000"/>
        </w:rPr>
        <w:t xml:space="preserve">    </w:t>
      </w:r>
      <w:r w:rsidRPr="003F2A58">
        <w:rPr>
          <w:rFonts w:ascii="Times New Roman" w:eastAsia="Times New Roman" w:hAnsi="Times New Roman" w:cs="Times New Roman"/>
          <w:color w:val="FF0000"/>
        </w:rPr>
        <w:tab/>
      </w:r>
      <w:r w:rsidRPr="003F2A58">
        <w:rPr>
          <w:rFonts w:ascii="Times New Roman" w:eastAsia="Times New Roman" w:hAnsi="Times New Roman" w:cs="Times New Roman"/>
        </w:rPr>
        <w:tab/>
      </w:r>
      <w:r w:rsidRPr="003F2A58">
        <w:rPr>
          <w:rFonts w:ascii="Times New Roman" w:eastAsia="Times New Roman" w:hAnsi="Times New Roman" w:cs="Times New Roman"/>
        </w:rPr>
        <w:tab/>
      </w:r>
      <w:r w:rsidRPr="003F2A58">
        <w:rPr>
          <w:rFonts w:ascii="Times New Roman" w:eastAsia="Times New Roman" w:hAnsi="Times New Roman" w:cs="Times New Roman"/>
        </w:rPr>
        <w:tab/>
      </w:r>
      <w:r w:rsidRPr="003F2A58">
        <w:rPr>
          <w:rFonts w:ascii="Times New Roman" w:eastAsia="Times New Roman" w:hAnsi="Times New Roman" w:cs="Times New Roman"/>
        </w:rPr>
        <w:tab/>
      </w:r>
      <w:r w:rsidRPr="003F2A58">
        <w:rPr>
          <w:rFonts w:ascii="Times New Roman" w:eastAsia="Times New Roman" w:hAnsi="Times New Roman" w:cs="Times New Roman"/>
        </w:rPr>
        <w:tab/>
      </w:r>
      <w:r w:rsidRPr="003F2A58">
        <w:rPr>
          <w:rFonts w:ascii="Times New Roman" w:eastAsia="Times New Roman" w:hAnsi="Times New Roman" w:cs="Times New Roman"/>
        </w:rPr>
        <w:tab/>
      </w:r>
      <w:r w:rsidRPr="003F2A58">
        <w:rPr>
          <w:rFonts w:ascii="Times New Roman" w:eastAsia="Times New Roman" w:hAnsi="Times New Roman" w:cs="Times New Roman"/>
        </w:rPr>
        <w:tab/>
      </w:r>
      <w:r w:rsidRPr="003F2A58">
        <w:rPr>
          <w:rFonts w:ascii="Times New Roman" w:eastAsia="Times New Roman" w:hAnsi="Times New Roman" w:cs="Times New Roman"/>
        </w:rPr>
        <w:tab/>
        <w:t>№ 14</w:t>
      </w:r>
      <w:r>
        <w:rPr>
          <w:rFonts w:ascii="Times New Roman" w:eastAsia="Times New Roman" w:hAnsi="Times New Roman" w:cs="Times New Roman"/>
        </w:rPr>
        <w:t>2</w:t>
      </w:r>
    </w:p>
    <w:p w:rsidR="003F2A58" w:rsidRPr="003F2A58" w:rsidRDefault="003F2A58" w:rsidP="003F2A58">
      <w:pPr>
        <w:widowControl/>
        <w:autoSpaceDE/>
        <w:autoSpaceDN/>
        <w:adjustRightInd/>
        <w:ind w:left="-180" w:right="-72" w:firstLine="0"/>
        <w:rPr>
          <w:rFonts w:ascii="Times New Roman" w:eastAsia="Times New Roman" w:hAnsi="Times New Roman" w:cs="Times New Roman"/>
        </w:rPr>
      </w:pPr>
    </w:p>
    <w:tbl>
      <w:tblPr>
        <w:tblW w:w="0" w:type="auto"/>
        <w:tblLook w:val="01E0" w:firstRow="1" w:lastRow="1" w:firstColumn="1" w:lastColumn="1" w:noHBand="0" w:noVBand="0"/>
      </w:tblPr>
      <w:tblGrid>
        <w:gridCol w:w="4608"/>
        <w:gridCol w:w="3112"/>
      </w:tblGrid>
      <w:tr w:rsidR="003F2A58" w:rsidRPr="003F2A58" w:rsidTr="003239BB">
        <w:tc>
          <w:tcPr>
            <w:tcW w:w="4608" w:type="dxa"/>
          </w:tcPr>
          <w:p w:rsidR="003F2A58" w:rsidRPr="003F2A58" w:rsidRDefault="003F2A58" w:rsidP="003F2A58">
            <w:pPr>
              <w:tabs>
                <w:tab w:val="left" w:pos="3420"/>
              </w:tabs>
              <w:ind w:firstLine="0"/>
              <w:rPr>
                <w:rFonts w:ascii="Times New Roman" w:eastAsia="Times New Roman" w:hAnsi="Times New Roman" w:cs="Times New Roman"/>
                <w:b/>
              </w:rPr>
            </w:pPr>
            <w:r>
              <w:rPr>
                <w:rFonts w:ascii="Times New Roman" w:eastAsia="Times New Roman" w:hAnsi="Times New Roman" w:cs="Times New Roman"/>
                <w:b/>
              </w:rPr>
              <w:t>Об утверждении Правил благоустройства Ивняковского сельского поселения Ярославского муниципального района Ярославской области</w:t>
            </w:r>
          </w:p>
        </w:tc>
        <w:tc>
          <w:tcPr>
            <w:tcW w:w="3112" w:type="dxa"/>
          </w:tcPr>
          <w:p w:rsidR="003F2A58" w:rsidRPr="003F2A58" w:rsidRDefault="003F2A58" w:rsidP="003F2A58">
            <w:pPr>
              <w:ind w:firstLine="0"/>
              <w:rPr>
                <w:rFonts w:ascii="Times New Roman" w:eastAsia="Times New Roman" w:hAnsi="Times New Roman" w:cs="Times New Roman"/>
                <w:b/>
              </w:rPr>
            </w:pPr>
          </w:p>
        </w:tc>
      </w:tr>
    </w:tbl>
    <w:p w:rsidR="003F2A58" w:rsidRPr="003F2A58" w:rsidRDefault="003F2A58" w:rsidP="003F2A58">
      <w:pPr>
        <w:widowControl/>
        <w:autoSpaceDE/>
        <w:autoSpaceDN/>
        <w:adjustRightInd/>
        <w:ind w:firstLine="0"/>
        <w:rPr>
          <w:rFonts w:ascii="Times New Roman" w:eastAsia="Times New Roman" w:hAnsi="Times New Roman" w:cs="Times New Roman"/>
          <w:color w:val="000000"/>
        </w:rPr>
      </w:pPr>
      <w:r w:rsidRPr="003F2A58">
        <w:rPr>
          <w:rFonts w:ascii="Times New Roman" w:eastAsia="Times New Roman" w:hAnsi="Times New Roman" w:cs="Times New Roman"/>
          <w:color w:val="000000"/>
        </w:rPr>
        <w:t xml:space="preserve">           </w:t>
      </w:r>
    </w:p>
    <w:p w:rsidR="003F2A58" w:rsidRPr="003F2A58" w:rsidRDefault="003F2A58" w:rsidP="003F2A58">
      <w:pPr>
        <w:widowControl/>
        <w:autoSpaceDE/>
        <w:autoSpaceDN/>
        <w:adjustRightInd/>
        <w:ind w:firstLine="0"/>
        <w:rPr>
          <w:rFonts w:ascii="Times New Roman" w:eastAsia="Times New Roman" w:hAnsi="Times New Roman" w:cs="Times New Roman"/>
          <w:color w:val="000000"/>
        </w:rPr>
      </w:pPr>
      <w:r w:rsidRPr="003F2A58">
        <w:rPr>
          <w:rFonts w:ascii="Times New Roman" w:eastAsia="Times New Roman" w:hAnsi="Times New Roman" w:cs="Times New Roman"/>
          <w:color w:val="000000"/>
        </w:rPr>
        <w:t xml:space="preserve">        В соответствии с Федеральным законом от 06.10.2003 г. № 131 «Об общих принципах организации местного самоуправления в Российской Федерации», </w:t>
      </w:r>
      <w:r>
        <w:rPr>
          <w:rFonts w:ascii="Times New Roman" w:eastAsia="Times New Roman" w:hAnsi="Times New Roman" w:cs="Times New Roman"/>
          <w:color w:val="000000"/>
        </w:rPr>
        <w:t>Градостроительным кодексом Российской Федерации, с учетом требований Приказа Минстроя № 711 от 13 апреля 2017 года, Уставом Ивняковского сельского поселения Ярославского муниципального района Ярославской области</w:t>
      </w:r>
      <w:r w:rsidRPr="003F2A58">
        <w:rPr>
          <w:rFonts w:ascii="Times New Roman" w:eastAsia="Times New Roman" w:hAnsi="Times New Roman" w:cs="Times New Roman"/>
          <w:color w:val="000000"/>
        </w:rPr>
        <w:t>, Муниципальный Совет Ивняковского сельского поселения</w:t>
      </w:r>
    </w:p>
    <w:p w:rsidR="003F2A58" w:rsidRPr="003F2A58" w:rsidRDefault="003F2A58" w:rsidP="003F2A58">
      <w:pPr>
        <w:widowControl/>
        <w:autoSpaceDE/>
        <w:autoSpaceDN/>
        <w:adjustRightInd/>
        <w:ind w:firstLine="0"/>
        <w:rPr>
          <w:rFonts w:ascii="Times New Roman" w:eastAsia="Times New Roman" w:hAnsi="Times New Roman" w:cs="Times New Roman"/>
          <w:color w:val="000000"/>
        </w:rPr>
      </w:pPr>
    </w:p>
    <w:p w:rsidR="003F2A58" w:rsidRPr="003F2A58" w:rsidRDefault="003F2A58" w:rsidP="003F2A58">
      <w:pPr>
        <w:widowControl/>
        <w:autoSpaceDE/>
        <w:autoSpaceDN/>
        <w:adjustRightInd/>
        <w:ind w:firstLine="0"/>
        <w:rPr>
          <w:rFonts w:ascii="Times New Roman" w:eastAsia="Times New Roman" w:hAnsi="Times New Roman" w:cs="Times New Roman"/>
          <w:b/>
          <w:color w:val="000000"/>
        </w:rPr>
      </w:pPr>
      <w:r w:rsidRPr="003F2A58">
        <w:rPr>
          <w:rFonts w:ascii="Times New Roman" w:eastAsia="Times New Roman" w:hAnsi="Times New Roman" w:cs="Times New Roman"/>
          <w:b/>
          <w:color w:val="000000"/>
        </w:rPr>
        <w:t>РЕШИЛ:</w:t>
      </w:r>
    </w:p>
    <w:p w:rsidR="0003558E" w:rsidRPr="0003558E" w:rsidRDefault="0003558E" w:rsidP="00535CF8">
      <w:pPr>
        <w:widowControl/>
        <w:tabs>
          <w:tab w:val="left" w:pos="1418"/>
        </w:tabs>
        <w:suppressAutoHyphens/>
        <w:autoSpaceDE/>
        <w:autoSpaceDN/>
        <w:adjustRightInd/>
        <w:ind w:firstLine="709"/>
        <w:rPr>
          <w:rFonts w:ascii="Times New Roman" w:hAnsi="Times New Roman" w:cs="Times New Roman"/>
          <w:color w:val="002060"/>
          <w:kern w:val="1"/>
          <w:lang w:eastAsia="ar-SA"/>
        </w:rPr>
      </w:pPr>
    </w:p>
    <w:p w:rsidR="0003558E" w:rsidRDefault="003F2A58" w:rsidP="00535CF8">
      <w:pPr>
        <w:widowControl/>
        <w:numPr>
          <w:ilvl w:val="0"/>
          <w:numId w:val="6"/>
        </w:numPr>
        <w:tabs>
          <w:tab w:val="left" w:pos="1418"/>
        </w:tabs>
        <w:suppressAutoHyphens/>
        <w:autoSpaceDE/>
        <w:autoSpaceDN/>
        <w:adjustRightInd/>
        <w:ind w:left="0" w:firstLine="709"/>
        <w:rPr>
          <w:rFonts w:ascii="Times New Roman" w:hAnsi="Times New Roman" w:cs="Times New Roman"/>
          <w:color w:val="000000" w:themeColor="text1"/>
          <w:kern w:val="1"/>
          <w:lang w:eastAsia="ar-SA"/>
        </w:rPr>
      </w:pPr>
      <w:r w:rsidRPr="003F2A58">
        <w:rPr>
          <w:rFonts w:ascii="Times New Roman" w:hAnsi="Times New Roman" w:cs="Times New Roman"/>
          <w:color w:val="000000" w:themeColor="text1"/>
          <w:kern w:val="1"/>
          <w:lang w:eastAsia="ar-SA"/>
        </w:rPr>
        <w:t>Утвердить Правила благоустройства Ивняковского сельского поселения Ярославского муниципального района Ярославской области</w:t>
      </w:r>
      <w:r w:rsidR="00535CF8">
        <w:rPr>
          <w:rFonts w:ascii="Times New Roman" w:hAnsi="Times New Roman" w:cs="Times New Roman"/>
          <w:color w:val="000000" w:themeColor="text1"/>
          <w:kern w:val="1"/>
          <w:lang w:eastAsia="ar-SA"/>
        </w:rPr>
        <w:t>.</w:t>
      </w:r>
    </w:p>
    <w:p w:rsidR="00535CF8" w:rsidRPr="00535CF8" w:rsidRDefault="00535CF8" w:rsidP="00535CF8">
      <w:pPr>
        <w:numPr>
          <w:ilvl w:val="0"/>
          <w:numId w:val="6"/>
        </w:numPr>
        <w:ind w:left="0" w:firstLine="709"/>
        <w:rPr>
          <w:rFonts w:ascii="Times New Roman" w:eastAsia="BatangChe" w:hAnsi="Times New Roman" w:cs="Times New Roman"/>
        </w:rPr>
      </w:pPr>
      <w:r w:rsidRPr="00535CF8">
        <w:rPr>
          <w:rFonts w:ascii="Times New Roman" w:eastAsia="BatangChe" w:hAnsi="Times New Roman" w:cs="Times New Roman"/>
        </w:rPr>
        <w:t>Опубликовать решение в газете «Ярославский агрокурьер», а также разместить на официальном сайте Администрации Ивняковского сельского поселения в сети Интернет.</w:t>
      </w:r>
    </w:p>
    <w:p w:rsidR="00535CF8" w:rsidRDefault="00535CF8" w:rsidP="00535CF8">
      <w:pPr>
        <w:numPr>
          <w:ilvl w:val="0"/>
          <w:numId w:val="6"/>
        </w:numPr>
        <w:ind w:left="0" w:firstLine="709"/>
        <w:rPr>
          <w:rFonts w:ascii="Times New Roman" w:eastAsia="BatangChe" w:hAnsi="Times New Roman" w:cs="Times New Roman"/>
        </w:rPr>
      </w:pPr>
      <w:r w:rsidRPr="00535CF8">
        <w:rPr>
          <w:rFonts w:ascii="Times New Roman" w:eastAsia="BatangChe" w:hAnsi="Times New Roman" w:cs="Times New Roman"/>
        </w:rPr>
        <w:t>Настоящее решение вступает в силу с момента официального опубликования.</w:t>
      </w:r>
    </w:p>
    <w:p w:rsidR="00535CF8" w:rsidRDefault="00535CF8" w:rsidP="00535CF8">
      <w:pPr>
        <w:ind w:left="709" w:firstLine="0"/>
        <w:rPr>
          <w:rFonts w:ascii="Times New Roman" w:eastAsia="BatangChe" w:hAnsi="Times New Roman" w:cs="Times New Roman"/>
        </w:rPr>
      </w:pPr>
    </w:p>
    <w:p w:rsidR="00535CF8" w:rsidRPr="00535CF8" w:rsidRDefault="00535CF8" w:rsidP="00535CF8">
      <w:pPr>
        <w:ind w:left="709" w:firstLine="0"/>
        <w:rPr>
          <w:rFonts w:ascii="Times New Roman" w:eastAsia="BatangChe" w:hAnsi="Times New Roman" w:cs="Times New Roman"/>
        </w:rPr>
      </w:pPr>
    </w:p>
    <w:p w:rsidR="00535CF8" w:rsidRDefault="00535CF8" w:rsidP="0003558E">
      <w:pPr>
        <w:widowControl/>
        <w:tabs>
          <w:tab w:val="left" w:pos="1418"/>
        </w:tabs>
        <w:suppressAutoHyphens/>
        <w:autoSpaceDE/>
        <w:autoSpaceDN/>
        <w:adjustRightInd/>
        <w:ind w:firstLine="0"/>
        <w:jc w:val="center"/>
        <w:rPr>
          <w:rFonts w:ascii="Times New Roman" w:hAnsi="Times New Roman" w:cs="Times New Roman"/>
          <w:b/>
          <w:kern w:val="1"/>
          <w:lang w:eastAsia="ar-SA"/>
        </w:rPr>
      </w:pPr>
    </w:p>
    <w:tbl>
      <w:tblPr>
        <w:tblW w:w="0" w:type="auto"/>
        <w:tblLayout w:type="fixed"/>
        <w:tblLook w:val="0000" w:firstRow="0" w:lastRow="0" w:firstColumn="0" w:lastColumn="0" w:noHBand="0" w:noVBand="0"/>
      </w:tblPr>
      <w:tblGrid>
        <w:gridCol w:w="4503"/>
        <w:gridCol w:w="2520"/>
        <w:gridCol w:w="2160"/>
      </w:tblGrid>
      <w:tr w:rsidR="00535CF8" w:rsidRPr="00535CF8" w:rsidTr="003239BB">
        <w:tc>
          <w:tcPr>
            <w:tcW w:w="4503" w:type="dxa"/>
            <w:shd w:val="clear" w:color="auto" w:fill="auto"/>
          </w:tcPr>
          <w:p w:rsidR="00535CF8" w:rsidRPr="00535CF8" w:rsidRDefault="00535CF8" w:rsidP="00535CF8">
            <w:pPr>
              <w:widowControl/>
              <w:tabs>
                <w:tab w:val="left" w:pos="1418"/>
              </w:tabs>
              <w:suppressAutoHyphens/>
              <w:autoSpaceDE/>
              <w:autoSpaceDN/>
              <w:adjustRightInd/>
              <w:ind w:firstLine="0"/>
              <w:jc w:val="left"/>
              <w:rPr>
                <w:rFonts w:ascii="Times New Roman" w:hAnsi="Times New Roman" w:cs="Times New Roman"/>
                <w:kern w:val="1"/>
                <w:lang w:eastAsia="ar-SA"/>
              </w:rPr>
            </w:pPr>
          </w:p>
          <w:p w:rsidR="00535CF8" w:rsidRPr="00535CF8" w:rsidRDefault="00535CF8" w:rsidP="00535CF8">
            <w:pPr>
              <w:widowControl/>
              <w:tabs>
                <w:tab w:val="left" w:pos="1418"/>
              </w:tabs>
              <w:suppressAutoHyphens/>
              <w:autoSpaceDE/>
              <w:autoSpaceDN/>
              <w:adjustRightInd/>
              <w:ind w:firstLine="0"/>
              <w:jc w:val="left"/>
              <w:rPr>
                <w:rFonts w:ascii="Times New Roman" w:hAnsi="Times New Roman" w:cs="Times New Roman"/>
                <w:kern w:val="1"/>
                <w:lang w:eastAsia="ar-SA"/>
              </w:rPr>
            </w:pPr>
            <w:r w:rsidRPr="00535CF8">
              <w:rPr>
                <w:rFonts w:ascii="Times New Roman" w:hAnsi="Times New Roman" w:cs="Times New Roman"/>
                <w:kern w:val="1"/>
                <w:lang w:eastAsia="ar-SA"/>
              </w:rPr>
              <w:t xml:space="preserve">Председатель Муниципального Совета Ивняковского СП ЯМР ЯО                             </w:t>
            </w:r>
          </w:p>
        </w:tc>
        <w:tc>
          <w:tcPr>
            <w:tcW w:w="2520" w:type="dxa"/>
            <w:shd w:val="clear" w:color="auto" w:fill="auto"/>
          </w:tcPr>
          <w:p w:rsidR="00535CF8" w:rsidRPr="00535CF8" w:rsidRDefault="00535CF8" w:rsidP="00535CF8">
            <w:pPr>
              <w:widowControl/>
              <w:tabs>
                <w:tab w:val="left" w:pos="1418"/>
              </w:tabs>
              <w:suppressAutoHyphens/>
              <w:autoSpaceDE/>
              <w:autoSpaceDN/>
              <w:adjustRightInd/>
              <w:ind w:firstLine="0"/>
              <w:jc w:val="left"/>
              <w:rPr>
                <w:rFonts w:ascii="Times New Roman" w:hAnsi="Times New Roman" w:cs="Times New Roman"/>
                <w:kern w:val="1"/>
                <w:lang w:eastAsia="ar-SA"/>
              </w:rPr>
            </w:pPr>
          </w:p>
        </w:tc>
        <w:tc>
          <w:tcPr>
            <w:tcW w:w="2160" w:type="dxa"/>
            <w:shd w:val="clear" w:color="auto" w:fill="auto"/>
          </w:tcPr>
          <w:p w:rsidR="00535CF8" w:rsidRPr="00535CF8" w:rsidRDefault="00535CF8" w:rsidP="00535CF8">
            <w:pPr>
              <w:widowControl/>
              <w:tabs>
                <w:tab w:val="left" w:pos="1418"/>
              </w:tabs>
              <w:suppressAutoHyphens/>
              <w:autoSpaceDE/>
              <w:autoSpaceDN/>
              <w:adjustRightInd/>
              <w:ind w:firstLine="0"/>
              <w:jc w:val="left"/>
              <w:rPr>
                <w:rFonts w:ascii="Times New Roman" w:hAnsi="Times New Roman" w:cs="Times New Roman"/>
                <w:kern w:val="1"/>
                <w:lang w:eastAsia="ar-SA"/>
              </w:rPr>
            </w:pPr>
          </w:p>
          <w:p w:rsidR="00535CF8" w:rsidRPr="00535CF8" w:rsidRDefault="00535CF8" w:rsidP="00535CF8">
            <w:pPr>
              <w:widowControl/>
              <w:tabs>
                <w:tab w:val="left" w:pos="1418"/>
              </w:tabs>
              <w:suppressAutoHyphens/>
              <w:autoSpaceDE/>
              <w:autoSpaceDN/>
              <w:adjustRightInd/>
              <w:ind w:firstLine="0"/>
              <w:jc w:val="left"/>
              <w:rPr>
                <w:rFonts w:ascii="Times New Roman" w:hAnsi="Times New Roman" w:cs="Times New Roman"/>
                <w:kern w:val="1"/>
                <w:lang w:eastAsia="ar-SA"/>
              </w:rPr>
            </w:pPr>
            <w:r w:rsidRPr="00535CF8">
              <w:rPr>
                <w:rFonts w:ascii="Times New Roman" w:hAnsi="Times New Roman" w:cs="Times New Roman"/>
                <w:kern w:val="1"/>
                <w:lang w:eastAsia="ar-SA"/>
              </w:rPr>
              <w:t>М.В. Нефедова</w:t>
            </w:r>
          </w:p>
        </w:tc>
      </w:tr>
      <w:tr w:rsidR="00535CF8" w:rsidRPr="00535CF8" w:rsidTr="003239BB">
        <w:tc>
          <w:tcPr>
            <w:tcW w:w="4503" w:type="dxa"/>
            <w:shd w:val="clear" w:color="auto" w:fill="auto"/>
          </w:tcPr>
          <w:p w:rsidR="00535CF8" w:rsidRPr="00535CF8" w:rsidRDefault="00535CF8" w:rsidP="00535CF8">
            <w:pPr>
              <w:widowControl/>
              <w:tabs>
                <w:tab w:val="left" w:pos="1418"/>
              </w:tabs>
              <w:suppressAutoHyphens/>
              <w:autoSpaceDE/>
              <w:autoSpaceDN/>
              <w:adjustRightInd/>
              <w:ind w:firstLine="0"/>
              <w:jc w:val="left"/>
              <w:rPr>
                <w:rFonts w:ascii="Times New Roman" w:hAnsi="Times New Roman" w:cs="Times New Roman"/>
                <w:kern w:val="1"/>
                <w:lang w:eastAsia="ar-SA"/>
              </w:rPr>
            </w:pPr>
          </w:p>
          <w:p w:rsidR="00535CF8" w:rsidRPr="00535CF8" w:rsidRDefault="00535CF8" w:rsidP="00535CF8">
            <w:pPr>
              <w:widowControl/>
              <w:tabs>
                <w:tab w:val="left" w:pos="1418"/>
              </w:tabs>
              <w:suppressAutoHyphens/>
              <w:autoSpaceDE/>
              <w:autoSpaceDN/>
              <w:adjustRightInd/>
              <w:ind w:firstLine="0"/>
              <w:jc w:val="left"/>
              <w:rPr>
                <w:rFonts w:ascii="Times New Roman" w:hAnsi="Times New Roman" w:cs="Times New Roman"/>
                <w:kern w:val="1"/>
                <w:lang w:eastAsia="ar-SA"/>
              </w:rPr>
            </w:pPr>
            <w:r w:rsidRPr="00535CF8">
              <w:rPr>
                <w:rFonts w:ascii="Times New Roman" w:hAnsi="Times New Roman" w:cs="Times New Roman"/>
                <w:kern w:val="1"/>
                <w:lang w:eastAsia="ar-SA"/>
              </w:rPr>
              <w:t>Глава Ивняковского СП ЯМР ЯО</w:t>
            </w:r>
          </w:p>
        </w:tc>
        <w:tc>
          <w:tcPr>
            <w:tcW w:w="2520" w:type="dxa"/>
            <w:shd w:val="clear" w:color="auto" w:fill="auto"/>
          </w:tcPr>
          <w:p w:rsidR="00535CF8" w:rsidRPr="00535CF8" w:rsidRDefault="00535CF8" w:rsidP="00535CF8">
            <w:pPr>
              <w:widowControl/>
              <w:tabs>
                <w:tab w:val="left" w:pos="1418"/>
              </w:tabs>
              <w:suppressAutoHyphens/>
              <w:autoSpaceDE/>
              <w:autoSpaceDN/>
              <w:adjustRightInd/>
              <w:ind w:firstLine="0"/>
              <w:jc w:val="left"/>
              <w:rPr>
                <w:rFonts w:ascii="Times New Roman" w:hAnsi="Times New Roman" w:cs="Times New Roman"/>
                <w:kern w:val="1"/>
                <w:lang w:eastAsia="ar-SA"/>
              </w:rPr>
            </w:pPr>
          </w:p>
        </w:tc>
        <w:tc>
          <w:tcPr>
            <w:tcW w:w="2160" w:type="dxa"/>
            <w:shd w:val="clear" w:color="auto" w:fill="auto"/>
          </w:tcPr>
          <w:p w:rsidR="00535CF8" w:rsidRPr="00535CF8" w:rsidRDefault="00535CF8" w:rsidP="00535CF8">
            <w:pPr>
              <w:widowControl/>
              <w:tabs>
                <w:tab w:val="left" w:pos="1418"/>
              </w:tabs>
              <w:suppressAutoHyphens/>
              <w:autoSpaceDE/>
              <w:autoSpaceDN/>
              <w:adjustRightInd/>
              <w:ind w:firstLine="0"/>
              <w:jc w:val="left"/>
              <w:rPr>
                <w:rFonts w:ascii="Times New Roman" w:hAnsi="Times New Roman" w:cs="Times New Roman"/>
                <w:kern w:val="1"/>
                <w:lang w:eastAsia="ar-SA"/>
              </w:rPr>
            </w:pPr>
          </w:p>
          <w:p w:rsidR="00535CF8" w:rsidRPr="00535CF8" w:rsidRDefault="00535CF8" w:rsidP="00535CF8">
            <w:pPr>
              <w:widowControl/>
              <w:tabs>
                <w:tab w:val="left" w:pos="1418"/>
              </w:tabs>
              <w:suppressAutoHyphens/>
              <w:autoSpaceDE/>
              <w:autoSpaceDN/>
              <w:adjustRightInd/>
              <w:ind w:firstLine="0"/>
              <w:jc w:val="left"/>
              <w:rPr>
                <w:rFonts w:ascii="Times New Roman" w:hAnsi="Times New Roman" w:cs="Times New Roman"/>
                <w:kern w:val="1"/>
                <w:lang w:eastAsia="ar-SA"/>
              </w:rPr>
            </w:pPr>
            <w:r w:rsidRPr="00535CF8">
              <w:rPr>
                <w:rFonts w:ascii="Times New Roman" w:hAnsi="Times New Roman" w:cs="Times New Roman"/>
                <w:kern w:val="1"/>
                <w:lang w:eastAsia="ar-SA"/>
              </w:rPr>
              <w:t>И.И. Цуренкова</w:t>
            </w:r>
          </w:p>
        </w:tc>
      </w:tr>
    </w:tbl>
    <w:p w:rsidR="00535CF8" w:rsidRPr="00535CF8" w:rsidRDefault="00535CF8" w:rsidP="00535CF8">
      <w:pPr>
        <w:widowControl/>
        <w:tabs>
          <w:tab w:val="left" w:pos="1418"/>
        </w:tabs>
        <w:suppressAutoHyphens/>
        <w:autoSpaceDE/>
        <w:autoSpaceDN/>
        <w:adjustRightInd/>
        <w:ind w:firstLine="0"/>
        <w:jc w:val="left"/>
        <w:rPr>
          <w:rFonts w:ascii="Times New Roman" w:hAnsi="Times New Roman" w:cs="Times New Roman"/>
          <w:kern w:val="1"/>
          <w:lang w:eastAsia="ar-SA"/>
        </w:rPr>
      </w:pPr>
    </w:p>
    <w:p w:rsidR="00535CF8" w:rsidRDefault="00535CF8" w:rsidP="00535CF8">
      <w:pPr>
        <w:widowControl/>
        <w:tabs>
          <w:tab w:val="left" w:pos="1418"/>
        </w:tabs>
        <w:suppressAutoHyphens/>
        <w:autoSpaceDE/>
        <w:autoSpaceDN/>
        <w:adjustRightInd/>
        <w:ind w:firstLine="0"/>
        <w:jc w:val="right"/>
        <w:rPr>
          <w:rFonts w:ascii="Times New Roman" w:hAnsi="Times New Roman" w:cs="Times New Roman"/>
          <w:b/>
          <w:kern w:val="1"/>
          <w:lang w:eastAsia="ar-SA"/>
        </w:rPr>
      </w:pPr>
      <w:r>
        <w:rPr>
          <w:rFonts w:ascii="Times New Roman" w:hAnsi="Times New Roman" w:cs="Times New Roman"/>
          <w:b/>
          <w:kern w:val="1"/>
          <w:lang w:eastAsia="ar-SA"/>
        </w:rPr>
        <w:br w:type="page"/>
      </w:r>
      <w:r>
        <w:rPr>
          <w:rFonts w:ascii="Times New Roman" w:hAnsi="Times New Roman" w:cs="Times New Roman"/>
          <w:b/>
          <w:kern w:val="1"/>
          <w:lang w:eastAsia="ar-SA"/>
        </w:rPr>
        <w:lastRenderedPageBreak/>
        <w:t xml:space="preserve">Приложение </w:t>
      </w:r>
    </w:p>
    <w:p w:rsidR="00535CF8" w:rsidRDefault="00535CF8" w:rsidP="00535CF8">
      <w:pPr>
        <w:widowControl/>
        <w:tabs>
          <w:tab w:val="left" w:pos="1418"/>
        </w:tabs>
        <w:suppressAutoHyphens/>
        <w:autoSpaceDE/>
        <w:autoSpaceDN/>
        <w:adjustRightInd/>
        <w:ind w:firstLine="0"/>
        <w:jc w:val="right"/>
        <w:rPr>
          <w:rFonts w:ascii="Times New Roman" w:hAnsi="Times New Roman" w:cs="Times New Roman"/>
          <w:b/>
          <w:kern w:val="1"/>
          <w:lang w:eastAsia="ar-SA"/>
        </w:rPr>
      </w:pPr>
      <w:r>
        <w:rPr>
          <w:rFonts w:ascii="Times New Roman" w:hAnsi="Times New Roman" w:cs="Times New Roman"/>
          <w:b/>
          <w:kern w:val="1"/>
          <w:lang w:eastAsia="ar-SA"/>
        </w:rPr>
        <w:t xml:space="preserve">к решению Муниципального Совета </w:t>
      </w:r>
    </w:p>
    <w:p w:rsidR="00535CF8" w:rsidRDefault="00535CF8" w:rsidP="00535CF8">
      <w:pPr>
        <w:widowControl/>
        <w:tabs>
          <w:tab w:val="left" w:pos="1418"/>
        </w:tabs>
        <w:suppressAutoHyphens/>
        <w:autoSpaceDE/>
        <w:autoSpaceDN/>
        <w:adjustRightInd/>
        <w:ind w:firstLine="0"/>
        <w:jc w:val="right"/>
        <w:rPr>
          <w:rFonts w:ascii="Times New Roman" w:hAnsi="Times New Roman" w:cs="Times New Roman"/>
          <w:b/>
          <w:kern w:val="1"/>
          <w:lang w:eastAsia="ar-SA"/>
        </w:rPr>
      </w:pPr>
      <w:r>
        <w:rPr>
          <w:rFonts w:ascii="Times New Roman" w:hAnsi="Times New Roman" w:cs="Times New Roman"/>
          <w:b/>
          <w:kern w:val="1"/>
          <w:lang w:eastAsia="ar-SA"/>
        </w:rPr>
        <w:t>Ивняковского СП ЯМР ЯО от 04.05.2018 № 142</w:t>
      </w:r>
    </w:p>
    <w:p w:rsidR="00535CF8" w:rsidRDefault="00535CF8" w:rsidP="00535CF8">
      <w:pPr>
        <w:widowControl/>
        <w:tabs>
          <w:tab w:val="left" w:pos="1418"/>
        </w:tabs>
        <w:suppressAutoHyphens/>
        <w:autoSpaceDE/>
        <w:autoSpaceDN/>
        <w:adjustRightInd/>
        <w:ind w:firstLine="0"/>
        <w:jc w:val="right"/>
        <w:rPr>
          <w:rFonts w:ascii="Times New Roman" w:hAnsi="Times New Roman" w:cs="Times New Roman"/>
          <w:b/>
          <w:kern w:val="1"/>
          <w:lang w:eastAsia="ar-SA"/>
        </w:rPr>
      </w:pPr>
    </w:p>
    <w:p w:rsidR="00535CF8" w:rsidRDefault="00535CF8" w:rsidP="00535CF8">
      <w:pPr>
        <w:widowControl/>
        <w:tabs>
          <w:tab w:val="left" w:pos="1418"/>
        </w:tabs>
        <w:suppressAutoHyphens/>
        <w:autoSpaceDE/>
        <w:autoSpaceDN/>
        <w:adjustRightInd/>
        <w:ind w:firstLine="0"/>
        <w:jc w:val="right"/>
        <w:rPr>
          <w:rFonts w:ascii="Times New Roman" w:hAnsi="Times New Roman" w:cs="Times New Roman"/>
          <w:b/>
          <w:kern w:val="1"/>
          <w:lang w:eastAsia="ar-SA"/>
        </w:rPr>
      </w:pPr>
    </w:p>
    <w:p w:rsidR="0003558E" w:rsidRPr="0003558E" w:rsidRDefault="0003558E" w:rsidP="0003558E">
      <w:pPr>
        <w:widowControl/>
        <w:tabs>
          <w:tab w:val="left" w:pos="1418"/>
        </w:tabs>
        <w:suppressAutoHyphens/>
        <w:autoSpaceDE/>
        <w:autoSpaceDN/>
        <w:adjustRightInd/>
        <w:ind w:firstLine="0"/>
        <w:jc w:val="center"/>
        <w:rPr>
          <w:rFonts w:ascii="Times New Roman" w:hAnsi="Times New Roman" w:cs="Times New Roman"/>
          <w:b/>
          <w:kern w:val="1"/>
          <w:lang w:eastAsia="ar-SA"/>
        </w:rPr>
      </w:pPr>
      <w:r w:rsidRPr="0003558E">
        <w:rPr>
          <w:rFonts w:ascii="Times New Roman" w:hAnsi="Times New Roman" w:cs="Times New Roman"/>
          <w:b/>
          <w:kern w:val="1"/>
          <w:lang w:eastAsia="ar-SA"/>
        </w:rPr>
        <w:t>ПРАВИЛА</w:t>
      </w:r>
    </w:p>
    <w:p w:rsidR="0003558E" w:rsidRPr="0003558E" w:rsidRDefault="0003558E" w:rsidP="0003558E">
      <w:pPr>
        <w:widowControl/>
        <w:tabs>
          <w:tab w:val="left" w:pos="1418"/>
        </w:tabs>
        <w:suppressAutoHyphens/>
        <w:autoSpaceDE/>
        <w:autoSpaceDN/>
        <w:adjustRightInd/>
        <w:ind w:firstLine="0"/>
        <w:jc w:val="center"/>
        <w:rPr>
          <w:rFonts w:ascii="Times New Roman" w:hAnsi="Times New Roman" w:cs="Times New Roman"/>
          <w:b/>
          <w:kern w:val="1"/>
          <w:lang w:eastAsia="ar-SA"/>
        </w:rPr>
      </w:pPr>
      <w:r w:rsidRPr="0003558E">
        <w:rPr>
          <w:rFonts w:ascii="Times New Roman" w:hAnsi="Times New Roman" w:cs="Times New Roman"/>
          <w:b/>
          <w:kern w:val="1"/>
          <w:lang w:eastAsia="ar-SA"/>
        </w:rPr>
        <w:t>благоустройства Ивняковского сельского поселения</w:t>
      </w:r>
    </w:p>
    <w:p w:rsidR="0003558E" w:rsidRPr="0003558E" w:rsidRDefault="0003558E" w:rsidP="0003558E">
      <w:pPr>
        <w:widowControl/>
        <w:tabs>
          <w:tab w:val="left" w:pos="1418"/>
        </w:tabs>
        <w:suppressAutoHyphens/>
        <w:autoSpaceDE/>
        <w:autoSpaceDN/>
        <w:adjustRightInd/>
        <w:ind w:firstLine="0"/>
        <w:jc w:val="center"/>
        <w:rPr>
          <w:rFonts w:ascii="Times New Roman" w:hAnsi="Times New Roman" w:cs="Times New Roman"/>
          <w:b/>
          <w:kern w:val="1"/>
          <w:lang w:eastAsia="ar-SA"/>
        </w:rPr>
      </w:pPr>
      <w:r w:rsidRPr="0003558E">
        <w:rPr>
          <w:rFonts w:ascii="Times New Roman" w:hAnsi="Times New Roman" w:cs="Times New Roman"/>
          <w:b/>
          <w:kern w:val="1"/>
          <w:lang w:eastAsia="ar-SA"/>
        </w:rPr>
        <w:t>Ярославского муниципального района Ярославской области</w:t>
      </w:r>
    </w:p>
    <w:p w:rsidR="0003558E" w:rsidRPr="0003558E" w:rsidRDefault="0003558E" w:rsidP="00980C36">
      <w:pPr>
        <w:widowControl/>
        <w:tabs>
          <w:tab w:val="left" w:pos="1418"/>
        </w:tabs>
        <w:suppressAutoHyphens/>
        <w:autoSpaceDE/>
        <w:autoSpaceDN/>
        <w:adjustRightInd/>
        <w:ind w:firstLine="0"/>
        <w:rPr>
          <w:rFonts w:ascii="Times New Roman" w:hAnsi="Times New Roman" w:cs="Times New Roman"/>
          <w:kern w:val="1"/>
          <w:lang w:eastAsia="ar-SA"/>
        </w:rPr>
      </w:pPr>
    </w:p>
    <w:p w:rsidR="0003558E" w:rsidRPr="0003558E" w:rsidRDefault="0003558E" w:rsidP="00980C36">
      <w:pPr>
        <w:widowControl/>
        <w:tabs>
          <w:tab w:val="left" w:pos="1418"/>
        </w:tabs>
        <w:suppressAutoHyphens/>
        <w:autoSpaceDE/>
        <w:autoSpaceDN/>
        <w:adjustRightInd/>
        <w:ind w:firstLine="0"/>
        <w:rPr>
          <w:rFonts w:ascii="Times New Roman" w:hAnsi="Times New Roman" w:cs="Times New Roman"/>
          <w:kern w:val="1"/>
          <w:lang w:eastAsia="ar-SA"/>
        </w:rPr>
      </w:pP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proofErr w:type="gramStart"/>
      <w:r w:rsidRPr="0003558E">
        <w:rPr>
          <w:rFonts w:ascii="Times New Roman" w:hAnsi="Times New Roman" w:cs="Times New Roman"/>
          <w:kern w:val="1"/>
          <w:lang w:eastAsia="ar-SA"/>
        </w:rPr>
        <w:t xml:space="preserve">Правила благоустройства Ивняковского сельского поселения Ярославского муниципального района Ярославской области (далее </w:t>
      </w:r>
      <w:r w:rsidR="00980C36">
        <w:rPr>
          <w:rFonts w:ascii="Times New Roman" w:hAnsi="Times New Roman" w:cs="Times New Roman"/>
          <w:kern w:val="1"/>
          <w:lang w:eastAsia="ar-SA"/>
        </w:rPr>
        <w:t>–</w:t>
      </w:r>
      <w:r w:rsidRPr="0003558E">
        <w:rPr>
          <w:rFonts w:ascii="Times New Roman" w:hAnsi="Times New Roman" w:cs="Times New Roman"/>
          <w:kern w:val="1"/>
          <w:lang w:eastAsia="ar-SA"/>
        </w:rPr>
        <w:t xml:space="preserve"> Правила) разработаны в соответствии с </w:t>
      </w:r>
      <w:r w:rsidR="00980C36" w:rsidRPr="00980C36">
        <w:rPr>
          <w:rFonts w:ascii="Times New Roman" w:hAnsi="Times New Roman" w:cs="Times New Roman"/>
          <w:kern w:val="1"/>
          <w:lang w:eastAsia="ar-SA"/>
        </w:rPr>
        <w:t>Федеральным законом № 131-ФЗ от 06.10.2003 г. «Об общих принципах организации местного самоуправления в Российской Федерации», Приказом Минстроя России от 13.04.2017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Ивняковского сельского поселения Ярославского муниципального района Ярославского</w:t>
      </w:r>
      <w:proofErr w:type="gramEnd"/>
      <w:r w:rsidR="00980C36" w:rsidRPr="00980C36">
        <w:rPr>
          <w:rFonts w:ascii="Times New Roman" w:hAnsi="Times New Roman" w:cs="Times New Roman"/>
          <w:kern w:val="1"/>
          <w:lang w:eastAsia="ar-SA"/>
        </w:rPr>
        <w:t xml:space="preserve"> области</w:t>
      </w:r>
    </w:p>
    <w:p w:rsid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p>
    <w:p w:rsidR="0003558E" w:rsidRPr="0003558E" w:rsidRDefault="0003558E" w:rsidP="0003558E">
      <w:pPr>
        <w:widowControl/>
        <w:tabs>
          <w:tab w:val="left" w:pos="284"/>
          <w:tab w:val="left" w:pos="1418"/>
        </w:tabs>
        <w:suppressAutoHyphens/>
        <w:autoSpaceDE/>
        <w:autoSpaceDN/>
        <w:adjustRightInd/>
        <w:ind w:firstLine="0"/>
        <w:jc w:val="center"/>
        <w:rPr>
          <w:rFonts w:ascii="Times New Roman" w:hAnsi="Times New Roman" w:cs="Times New Roman"/>
          <w:b/>
          <w:color w:val="00000A"/>
          <w:kern w:val="1"/>
          <w:lang w:eastAsia="ar-SA"/>
        </w:rPr>
      </w:pPr>
      <w:r w:rsidRPr="0003558E">
        <w:rPr>
          <w:rFonts w:ascii="Times New Roman" w:hAnsi="Times New Roman" w:cs="Times New Roman"/>
          <w:b/>
          <w:kern w:val="1"/>
          <w:lang w:eastAsia="ar-SA"/>
        </w:rPr>
        <w:t>1.</w:t>
      </w:r>
      <w:r w:rsidRPr="0003558E">
        <w:rPr>
          <w:rFonts w:ascii="Times New Roman" w:hAnsi="Times New Roman" w:cs="Times New Roman"/>
          <w:b/>
          <w:kern w:val="1"/>
          <w:lang w:eastAsia="ar-SA"/>
        </w:rPr>
        <w:tab/>
        <w:t>Общие положения.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1.1.</w:t>
      </w:r>
      <w:r w:rsidRPr="0003558E">
        <w:rPr>
          <w:rFonts w:ascii="Times New Roman" w:hAnsi="Times New Roman" w:cs="Times New Roman"/>
          <w:color w:val="00000A"/>
          <w:kern w:val="1"/>
          <w:lang w:eastAsia="ar-SA"/>
        </w:rPr>
        <w:tab/>
      </w:r>
      <w:proofErr w:type="gramStart"/>
      <w:r w:rsidRPr="0003558E">
        <w:rPr>
          <w:rFonts w:ascii="Times New Roman" w:hAnsi="Times New Roman" w:cs="Times New Roman"/>
          <w:color w:val="00000A"/>
          <w:kern w:val="1"/>
          <w:lang w:eastAsia="ar-SA"/>
        </w:rPr>
        <w:t>Правила устанавливают единые нормы и требования по благоустройству территории Ивняковского сельского поселения Ярославского муниципального района Ярославской области, в том числе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периодичности их выполнения, а также порядок участия собственников зданий (помещений в</w:t>
      </w:r>
      <w:proofErr w:type="gramEnd"/>
      <w:r w:rsidRPr="0003558E">
        <w:rPr>
          <w:rFonts w:ascii="Times New Roman" w:hAnsi="Times New Roman" w:cs="Times New Roman"/>
          <w:color w:val="00000A"/>
          <w:kern w:val="1"/>
          <w:lang w:eastAsia="ar-SA"/>
        </w:rPr>
        <w:t xml:space="preserve"> </w:t>
      </w:r>
      <w:proofErr w:type="gramStart"/>
      <w:r w:rsidRPr="0003558E">
        <w:rPr>
          <w:rFonts w:ascii="Times New Roman" w:hAnsi="Times New Roman" w:cs="Times New Roman"/>
          <w:color w:val="00000A"/>
          <w:kern w:val="1"/>
          <w:lang w:eastAsia="ar-SA"/>
        </w:rPr>
        <w:t xml:space="preserve">них) и сооружений в благоустройстве прилегающих территорий, к планировке, размещению, обустройству и содержанию элементов объектов благоустройства, в том числе информационных конструкций, малых архитектурных форм, мест отдыха (площадок и зон отдыха), площадок автостоянок, элементов озеленения, детских площадок, спортивных площадок, строительных площадок, площадок для выгула и дрессировки животных, ограждений (заборов), объектов (средств) наружного освещения. </w:t>
      </w:r>
      <w:proofErr w:type="gramEnd"/>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1.2.</w:t>
      </w:r>
      <w:r w:rsidRPr="0003558E">
        <w:rPr>
          <w:rFonts w:ascii="Times New Roman" w:hAnsi="Times New Roman" w:cs="Times New Roman"/>
          <w:kern w:val="1"/>
          <w:lang w:eastAsia="ar-SA"/>
        </w:rPr>
        <w:tab/>
        <w:t>Настоящие Правила обязательны для исполнения всеми юридическими и физическими лицами на территории Ивняковского сельского поселения Ярославского муниципального района Ярославской области.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1.3.</w:t>
      </w:r>
      <w:r w:rsidRPr="0003558E">
        <w:rPr>
          <w:rFonts w:ascii="Times New Roman" w:hAnsi="Times New Roman" w:cs="Times New Roman"/>
          <w:kern w:val="1"/>
          <w:lang w:eastAsia="ar-SA"/>
        </w:rPr>
        <w:tab/>
        <w:t>Благоустройство территории муниципального образования обеспечивается: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органом местного самоуправления Ивняковского сельского поселения Ярославского муниципального района Ярославской области (далее – орган местного самоуправления), осуществляющим организационную и контролирующую функции;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организациями, выполняющими работы по содержанию и благоустройству муниципального образования;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юридическими лицами и индивидуальными предпринимателями (далее – организации), а также гражданами, осуществляющими содержание принадлежащего им имущества и прилегающих территорий.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1.4.</w:t>
      </w:r>
      <w:r w:rsidRPr="0003558E">
        <w:rPr>
          <w:rFonts w:ascii="Times New Roman" w:hAnsi="Times New Roman" w:cs="Times New Roman"/>
          <w:kern w:val="1"/>
          <w:lang w:eastAsia="ar-SA"/>
        </w:rPr>
        <w:tab/>
        <w:t>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Участниками деятельности по благоустройству выступают:</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w:t>
      </w:r>
      <w:r w:rsidRPr="0003558E">
        <w:rPr>
          <w:rFonts w:ascii="Times New Roman" w:hAnsi="Times New Roman" w:cs="Times New Roman"/>
          <w:kern w:val="1"/>
          <w:lang w:eastAsia="ar-SA"/>
        </w:rPr>
        <w:tab/>
        <w:t>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муниципального образования участвуют в выполнении работ. Жители могут быть представлены общественными организациями и объединениями;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исполнители работ, специалисты по благоустройству и озеленению, в том числе возведению малых архитектурных форм;</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иные заинтересованные в благоустройстве территории лица.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1.5.</w:t>
      </w:r>
      <w:r w:rsidRPr="0003558E">
        <w:rPr>
          <w:rFonts w:ascii="Times New Roman" w:hAnsi="Times New Roman" w:cs="Times New Roman"/>
          <w:kern w:val="1"/>
          <w:lang w:eastAsia="ar-SA"/>
        </w:rPr>
        <w:tab/>
        <w:t>Физические и юридические лица независимо от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законодательством, настоящими Правилами и муниципальными правовыми актами.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Организация уборки и содержания иных территорий осуществляется органом местного самоуправления.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1.6.</w:t>
      </w:r>
      <w:r w:rsidRPr="0003558E">
        <w:rPr>
          <w:rFonts w:ascii="Times New Roman" w:hAnsi="Times New Roman" w:cs="Times New Roman"/>
          <w:kern w:val="1"/>
          <w:lang w:eastAsia="ar-SA"/>
        </w:rPr>
        <w:tab/>
        <w:t>В настоящих Правилах используются следующие понятия:</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благоустройство – комплекс мероприятий по содержанию территории сельского поселения,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содержание территории – комплекс мероприятий и работ по уборке и поддержанию в надлежащем техническом, физическом, эстетическом состоянии территории и объектов благоустройства, их отдельных элементов;</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уборка территории – комплекс мероприятий, связанных с регулярной очисткой территории от грязи, мусора, снега, льда, смета, сбором и вывозом в специально отведенные для этого места отходов производства и потребления и (или) другого мусора, а также иных мероприятий, направленных на обеспечение экологического и санитарно-эпидемиологического благополучия населения;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объекты благоустройства – территории сельского поселения, с расположенными на ней элементами объектов благоустройства в границах земельных участков, находящихся в частной, государственной и муниципальной собственности, земельных участков и земель, государственная собственность на которые не разграничена; внешние поверхности зданий, строений, сооружений;</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bookmarkStart w:id="0" w:name="sub_24"/>
      <w:r w:rsidRPr="0003558E">
        <w:rPr>
          <w:rFonts w:ascii="Times New Roman" w:hAnsi="Times New Roman" w:cs="Times New Roman"/>
          <w:color w:val="00000A"/>
          <w:kern w:val="1"/>
          <w:lang w:eastAsia="ar-SA"/>
        </w:rPr>
        <w:t>элементы объектов благоустройства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а также использование (эксплуатацию) объектов благоустройства в соответствии с их функциональным назначением;</w:t>
      </w:r>
    </w:p>
    <w:bookmarkEnd w:id="0"/>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зеленые насаждения – древесно-кустарниковая и травянистая растительность естественного и искусственного происхождения;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lastRenderedPageBreak/>
        <w:t xml:space="preserve">элементы озеленения – скверы, сады, бульвары, парки, озелененные участки перед различными зданиями в промышленной и жилой застройке, в общественно-административных центрах, а также на улицах и магистралях, в пригородной зоне или лечебно-оздоровительном районе, а также </w:t>
      </w:r>
      <w:proofErr w:type="gramStart"/>
      <w:r w:rsidRPr="0003558E">
        <w:rPr>
          <w:rFonts w:ascii="Times New Roman" w:hAnsi="Times New Roman" w:cs="Times New Roman"/>
          <w:color w:val="00000A"/>
          <w:kern w:val="1"/>
          <w:lang w:eastAsia="ar-SA"/>
        </w:rPr>
        <w:t>территории</w:t>
      </w:r>
      <w:proofErr w:type="gramEnd"/>
      <w:r w:rsidRPr="0003558E">
        <w:rPr>
          <w:rFonts w:ascii="Times New Roman" w:hAnsi="Times New Roman" w:cs="Times New Roman"/>
          <w:color w:val="00000A"/>
          <w:kern w:val="1"/>
          <w:lang w:eastAsia="ar-SA"/>
        </w:rPr>
        <w:t xml:space="preserve"> предназначенные для озеленения;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газон – поверхность земельного участка, не имеющая твердого покрытия, занятая травянистой и (или) древесно-кустарниковой растительностью естественного или искусственного происхождения либо предназначенная для озеленения;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 корневой зоне нефтепродуктами, иными вредными или пачкающими веществами;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уничтожение зеленых насаждений – повреждение зеленых насаждений, повлекшее прекращение их роста или гибель растения;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компенсационное озеленение – воспроизводство зеленых насаждений взамен уничтоженных или поврежденных;</w:t>
      </w:r>
    </w:p>
    <w:p w:rsidR="0003558E" w:rsidRPr="0003558E" w:rsidRDefault="0003558E" w:rsidP="0003558E">
      <w:pPr>
        <w:widowControl/>
        <w:tabs>
          <w:tab w:val="left" w:pos="1418"/>
        </w:tabs>
        <w:suppressAutoHyphens/>
        <w:autoSpaceDE/>
        <w:autoSpaceDN/>
        <w:adjustRightInd/>
        <w:rPr>
          <w:rFonts w:ascii="Times New Roman" w:hAnsi="Times New Roman" w:cs="Times New Roman"/>
          <w:bCs/>
          <w:color w:val="00000A"/>
          <w:kern w:val="1"/>
          <w:lang w:eastAsia="ar-SA"/>
        </w:rPr>
      </w:pPr>
      <w:r w:rsidRPr="0003558E">
        <w:rPr>
          <w:rFonts w:ascii="Times New Roman" w:hAnsi="Times New Roman" w:cs="Times New Roman"/>
          <w:color w:val="00000A"/>
          <w:kern w:val="1"/>
          <w:lang w:eastAsia="ar-SA"/>
        </w:rPr>
        <w:t>вырубка деревьев и кустарников (снос зеленых насаждений) – вырубка деревьев, кустарников, выкапывание (раскапывание) цветников, газонов, оформленные в порядке, установленном Правилами, выполнение которых объективно необходимо в целях обеспечения условий для размещения тех или иных объектов строительства, обслуживания элементов инженерного благоустройства, наземных коммуникаций, обеспечения охраны окружающей среды;</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bCs/>
          <w:color w:val="00000A"/>
          <w:kern w:val="1"/>
          <w:lang w:eastAsia="ar-SA"/>
        </w:rPr>
        <w:t>пересадка зеленых насаждений</w:t>
      </w:r>
      <w:r w:rsidRPr="0003558E">
        <w:rPr>
          <w:rFonts w:ascii="Times New Roman" w:hAnsi="Times New Roman" w:cs="Times New Roman"/>
          <w:color w:val="00000A"/>
          <w:kern w:val="1"/>
          <w:lang w:eastAsia="ar-SA"/>
        </w:rPr>
        <w:t xml:space="preserve"> – способ сохранения зеленых насаждений, попадающих в зону строительства новых и </w:t>
      </w:r>
      <w:r w:rsidRPr="0003558E">
        <w:rPr>
          <w:rFonts w:ascii="Times New Roman" w:hAnsi="Times New Roman" w:cs="Times New Roman"/>
          <w:bCs/>
          <w:color w:val="00000A"/>
          <w:kern w:val="1"/>
          <w:lang w:eastAsia="ar-SA"/>
        </w:rPr>
        <w:t>реконструкции</w:t>
      </w:r>
      <w:r w:rsidRPr="0003558E">
        <w:rPr>
          <w:rFonts w:ascii="Times New Roman" w:hAnsi="Times New Roman" w:cs="Times New Roman"/>
          <w:color w:val="00000A"/>
          <w:kern w:val="1"/>
          <w:lang w:eastAsia="ar-SA"/>
        </w:rPr>
        <w:t xml:space="preserve"> существующих объектов, путем выкапывания зеленых насаждений и посадки на других территориях;</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восстановительная стоимость зеленых насаждений</w:t>
      </w:r>
      <w:r w:rsidRPr="0003558E">
        <w:rPr>
          <w:rFonts w:ascii="Times New Roman" w:hAnsi="Times New Roman" w:cs="Times New Roman"/>
          <w:bCs/>
          <w:color w:val="00000A"/>
          <w:kern w:val="1"/>
          <w:lang w:eastAsia="ar-SA"/>
        </w:rPr>
        <w:t xml:space="preserve"> – стоимость зеленых насаждений, которая устанавливается для исчисления их ценности при их сносе, пересадке и </w:t>
      </w:r>
      <w:r w:rsidRPr="0003558E">
        <w:rPr>
          <w:rFonts w:ascii="Times New Roman" w:hAnsi="Times New Roman" w:cs="Times New Roman"/>
          <w:color w:val="00000A"/>
          <w:kern w:val="1"/>
          <w:lang w:eastAsia="ar-SA"/>
        </w:rPr>
        <w:t>уничтожении;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реконструкция зеленых насаждений – изменение видового, возрастного состава и планировки зеленых насаждений с целью восстановления или улучшения их рекреационных, защитных, санитарно-гигиенических, эстетических и иных полезных свойств и функций;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санитарная рубка – вырубка (снос) сухостойных, больных деревьев и кустарников, не подлежащих лечению и оздоровлению;</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рубка ухода – вырубка деревьев и кустарников с целью прореживания загущенных насаждений, удаления неперспективного самосева, а также опиливание (обрезка) с целью формирования желаемого вида крон отдельных деревьев и кустарников;</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земляные работы – производство работ по разрытию, выемке, перемещению, укладке, уплотнению грунта и (или) иное вмешательство в грунт на уровне ниже верхнего слоя грунта;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работы по восстановлению благоустройства – работы, проводимые для восстановления искусственных покрытий земельных участков, почвенного слоя, зеленых насаждений (путем реконструкции, замены, пересадки) объектов и элементов благоустройства, поврежденных в ходе проведения земляных работ;</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проектная документация по благоустройству территорий – пакет документации, основанной на стратегии развития муниципального образования и концепции, отражающей потребности жителей такого муниципального </w:t>
      </w:r>
      <w:r w:rsidRPr="0003558E">
        <w:rPr>
          <w:rFonts w:ascii="Times New Roman" w:hAnsi="Times New Roman" w:cs="Times New Roman"/>
          <w:kern w:val="1"/>
          <w:lang w:eastAsia="ar-SA"/>
        </w:rPr>
        <w:lastRenderedPageBreak/>
        <w:t>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элементы сопряжения поверхности – различные виды бортовых камней, пандусы, ступени, лестницы;</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proofErr w:type="gramStart"/>
      <w:r w:rsidRPr="0003558E">
        <w:rPr>
          <w:rFonts w:ascii="Times New Roman" w:hAnsi="Times New Roman" w:cs="Times New Roman"/>
          <w:color w:val="00000A"/>
          <w:kern w:val="1"/>
          <w:lang w:eastAsia="ar-SA"/>
        </w:rPr>
        <w:t>объекты (средства) наружного освещения (осветительное оборудование)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w:t>
      </w:r>
      <w:proofErr w:type="gramEnd"/>
      <w:r w:rsidRPr="0003558E">
        <w:rPr>
          <w:rFonts w:ascii="Times New Roman" w:hAnsi="Times New Roman" w:cs="Times New Roman"/>
          <w:color w:val="00000A"/>
          <w:kern w:val="1"/>
          <w:lang w:eastAsia="ar-SA"/>
        </w:rPr>
        <w:t xml:space="preserve"> иных местах общественного пользования;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информационные конструкции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бункер-накопитель – специализированная емкость для сбора крупногабаритного и другого мусора объемом более 2 кубических метров.</w:t>
      </w:r>
    </w:p>
    <w:p w:rsidR="0003558E" w:rsidRPr="0003558E" w:rsidRDefault="0003558E" w:rsidP="0003558E">
      <w:pPr>
        <w:widowControl/>
        <w:shd w:val="clear" w:color="auto" w:fill="FFFFFF"/>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контейнер – специализированная ёмкость с объемом до 2 кубических метров включительно, служащая для сбора твердых коммунальных отходов. Изготавливаются преимущественно из пластика, металла;</w:t>
      </w:r>
    </w:p>
    <w:p w:rsidR="0003558E" w:rsidRPr="0003558E" w:rsidRDefault="0003558E" w:rsidP="0003558E">
      <w:pPr>
        <w:widowControl/>
        <w:shd w:val="clear" w:color="auto" w:fill="FFFFFF"/>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урна – специализированная ёмкость (кроме ведер, коробок и других подобных емкостей) объемом от 0,2 до 0,5 кубического метра включительно,  служащая для сбора мусора. Изготавливаются преимущественно из металла;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контейнерная площадка – специально оборудованная на земельном участке площадка для сбора и временного хранения мусора с установкой необходимого количества контейнеров и бункеров-накопителей;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или складирования вне специально установленного места;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proofErr w:type="gramStart"/>
      <w:r w:rsidRPr="0003558E">
        <w:rPr>
          <w:rFonts w:ascii="Times New Roman" w:hAnsi="Times New Roman" w:cs="Times New Roman"/>
          <w:kern w:val="1"/>
          <w:lang w:eastAsia="ar-SA"/>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proofErr w:type="gramStart"/>
      <w:r w:rsidRPr="0003558E">
        <w:rPr>
          <w:rFonts w:ascii="Times New Roman" w:hAnsi="Times New Roman" w:cs="Times New Roman"/>
          <w:kern w:val="1"/>
          <w:lang w:eastAsia="ar-SA"/>
        </w:rPr>
        <w:lastRenderedPageBreak/>
        <w:t>малые архитектурные формы (МАФ) – элементы монументально-декоративного оформления, устройства для оформления мобильного и вертикального озеленения (беседки, ротонды, арки, садово-парковая скульптура, вазоны, цветочницы, трельяжи, шпалеры), водные устройства (фонтаны, бюветы, декоративные водоемы), городская мебель (скамьи для отдыха, размещенные на территории общественных пространств, рекреаций и дворов; скамьи, столы для настольных игр на площадках, в летних кафе;</w:t>
      </w:r>
      <w:proofErr w:type="gramEnd"/>
      <w:r w:rsidRPr="0003558E">
        <w:rPr>
          <w:rFonts w:ascii="Times New Roman" w:hAnsi="Times New Roman" w:cs="Times New Roman"/>
          <w:kern w:val="1"/>
          <w:lang w:eastAsia="ar-SA"/>
        </w:rPr>
        <w:t xml:space="preserve"> садовая и уличная мебель), коммунально-бытовое и техническое оборудование (контейнеры для сбора бытового мусора, урны, часы, почтовые ящики, элементы инженерного оборудования (подъемные площадки для инвалидных колясок), смотровые люки, решетки </w:t>
      </w:r>
      <w:proofErr w:type="spellStart"/>
      <w:r w:rsidRPr="0003558E">
        <w:rPr>
          <w:rFonts w:ascii="Times New Roman" w:hAnsi="Times New Roman" w:cs="Times New Roman"/>
          <w:kern w:val="1"/>
          <w:lang w:eastAsia="ar-SA"/>
        </w:rPr>
        <w:t>дождеприемных</w:t>
      </w:r>
      <w:proofErr w:type="spellEnd"/>
      <w:r w:rsidRPr="0003558E">
        <w:rPr>
          <w:rFonts w:ascii="Times New Roman" w:hAnsi="Times New Roman" w:cs="Times New Roman"/>
          <w:kern w:val="1"/>
          <w:lang w:eastAsia="ar-SA"/>
        </w:rPr>
        <w:t xml:space="preserve"> колодцев, шкафы телефонной связи);</w:t>
      </w:r>
    </w:p>
    <w:p w:rsidR="0003558E" w:rsidRPr="0003558E" w:rsidRDefault="0003558E" w:rsidP="0003558E">
      <w:pPr>
        <w:widowControl/>
        <w:shd w:val="clear" w:color="auto" w:fill="FFFFFF"/>
        <w:tabs>
          <w:tab w:val="left" w:pos="1418"/>
        </w:tabs>
        <w:suppressAutoHyphens/>
        <w:autoSpaceDE/>
        <w:autoSpaceDN/>
        <w:adjustRightInd/>
        <w:rPr>
          <w:rFonts w:ascii="Times New Roman" w:hAnsi="Times New Roman" w:cs="Times New Roman"/>
          <w:kern w:val="1"/>
          <w:lang w:eastAsia="ar-SA"/>
        </w:rPr>
      </w:pPr>
      <w:proofErr w:type="gramStart"/>
      <w:r w:rsidRPr="0003558E">
        <w:rPr>
          <w:rFonts w:ascii="Times New Roman" w:hAnsi="Times New Roman" w:cs="Times New Roman"/>
          <w:kern w:val="1"/>
          <w:lang w:eastAsia="ar-SA"/>
        </w:rPr>
        <w:t>прилегающая территория – участок территории с газонами, архитектурными объектами малых форм и другими сооружениями, непосредственно примыкающий к границе земельного участка, принадлежащего физическому или юридическому лицу (индивидуальному предпринимателя) на праве собственности, аренды, постоянного (бессрочного) пользования, пожизненного наследуемого владения на расстоянии 10 метров (границей прилегающей территории, находящейся вблизи дорог, на расстоянии менее 10 метров (для объектов мелкорозничной торговой сети, МАФ, отдельно стоящих рекламных</w:t>
      </w:r>
      <w:proofErr w:type="gramEnd"/>
      <w:r w:rsidRPr="0003558E">
        <w:rPr>
          <w:rFonts w:ascii="Times New Roman" w:hAnsi="Times New Roman" w:cs="Times New Roman"/>
          <w:kern w:val="1"/>
          <w:lang w:eastAsia="ar-SA"/>
        </w:rPr>
        <w:t xml:space="preserve"> </w:t>
      </w:r>
      <w:proofErr w:type="gramStart"/>
      <w:r w:rsidRPr="0003558E">
        <w:rPr>
          <w:rFonts w:ascii="Times New Roman" w:hAnsi="Times New Roman" w:cs="Times New Roman"/>
          <w:kern w:val="1"/>
          <w:lang w:eastAsia="ar-SA"/>
        </w:rPr>
        <w:t>конструкций) от основной территории, является кромка покрытия проезжей части улицы или бортовой камень);</w:t>
      </w:r>
      <w:proofErr w:type="gramEnd"/>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строительные отходы – отходы, образующиеся в процессе строительства, сноса, реконструкции, ремонта зданий, сооружений, инженерных коммуникаций и промышленных объектов;</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proofErr w:type="gramStart"/>
      <w:r w:rsidRPr="0003558E">
        <w:rPr>
          <w:rFonts w:ascii="Times New Roman" w:hAnsi="Times New Roman" w:cs="Times New Roman"/>
          <w:color w:val="00000A"/>
          <w:kern w:val="1"/>
          <w:lang w:eastAsia="ar-SA"/>
        </w:rPr>
        <w:t>детская площадка – участок земли, выделенный в установленном порядке, территория которого ограничена бортовым (бордюрным) камнем, бровкой или иным ограждением или обозначением искусственного происхождения, а на поверхности расположены объекты, предназначенные для игр детей (горки, карусели, качели, песочницы и (или) иные подобные объекты);</w:t>
      </w:r>
      <w:proofErr w:type="gramEnd"/>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спортивная площадка – участок земли, территория которого ограничена бортовым (бордюрным) камнем, бровкой или иным ограждением или обозначением искусственного происхождения, а на поверхности расположены объекты, предназначенные для занятий физической культурой и спортом (баскетбольные щиты, брусья, гимнастические стенки, турники и (или) иные подобные объекты);</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площадка для выгула и дрессировки животных – участок земли, выделенный в установленном порядке  для выгула и дрессировки животных;</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proofErr w:type="gramStart"/>
      <w:r w:rsidRPr="0003558E">
        <w:rPr>
          <w:rFonts w:ascii="Times New Roman" w:hAnsi="Times New Roman" w:cs="Times New Roman"/>
          <w:color w:val="00000A"/>
          <w:kern w:val="1"/>
          <w:lang w:eastAsia="ar-SA"/>
        </w:rPr>
        <w:t xml:space="preserve">площадка автостоянки – специальная открытая площадка, предназначенная для хранения (стоянки) преимущественно легковых автомобилей и других </w:t>
      </w:r>
      <w:proofErr w:type="spellStart"/>
      <w:r w:rsidRPr="0003558E">
        <w:rPr>
          <w:rFonts w:ascii="Times New Roman" w:hAnsi="Times New Roman" w:cs="Times New Roman"/>
          <w:color w:val="00000A"/>
          <w:kern w:val="1"/>
          <w:lang w:eastAsia="ar-SA"/>
        </w:rPr>
        <w:t>мототранспортных</w:t>
      </w:r>
      <w:proofErr w:type="spellEnd"/>
      <w:r w:rsidRPr="0003558E">
        <w:rPr>
          <w:rFonts w:ascii="Times New Roman" w:hAnsi="Times New Roman" w:cs="Times New Roman"/>
          <w:color w:val="00000A"/>
          <w:kern w:val="1"/>
          <w:lang w:eastAsia="ar-SA"/>
        </w:rPr>
        <w:t xml:space="preserve"> средств (мотоциклов, мотороллеров, мотоколясок, мопедов, скутеров);</w:t>
      </w:r>
      <w:proofErr w:type="gramEnd"/>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proofErr w:type="gramStart"/>
      <w:r w:rsidRPr="0003558E">
        <w:rPr>
          <w:rFonts w:ascii="Times New Roman" w:hAnsi="Times New Roman" w:cs="Times New Roman"/>
          <w:color w:val="00000A"/>
          <w:kern w:val="1"/>
          <w:lang w:eastAsia="ar-SA"/>
        </w:rPr>
        <w:t xml:space="preserve">строительная площадка – место строительства новых (в том числе объекты незавершенного строительства), а также реконструкции, технического перевооружения и (или) ремонта, демонтажа существующих объектов недвижимого имущества (за исключением воздушных и морских судов, судов внутреннего плавания и космических объектов), а также место строительства и (или) монтажа, ремонта, реконструкции и (или) технического перевооружения сооружений; </w:t>
      </w:r>
      <w:proofErr w:type="gramEnd"/>
    </w:p>
    <w:p w:rsid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сезонное кафе – кафе, осуществляющее свою деятельность в течение определенного периода (сезона) (не относятся к сезонным кафе, примыкающие к фасадам объектов капитального строительства выносы стационарных предприятий общественного питания, увеличивающие площадь данных предприятий).</w:t>
      </w:r>
    </w:p>
    <w:p w:rsidR="00C569B2" w:rsidRPr="00C569B2" w:rsidRDefault="00C569B2" w:rsidP="0003558E">
      <w:pPr>
        <w:widowControl/>
        <w:tabs>
          <w:tab w:val="left" w:pos="1418"/>
        </w:tabs>
        <w:suppressAutoHyphens/>
        <w:autoSpaceDE/>
        <w:autoSpaceDN/>
        <w:adjustRightInd/>
        <w:rPr>
          <w:rFonts w:ascii="Times New Roman" w:hAnsi="Times New Roman" w:cs="Times New Roman"/>
          <w:b/>
          <w:i/>
          <w:color w:val="FF0000"/>
          <w:kern w:val="1"/>
          <w:lang w:eastAsia="ar-SA"/>
        </w:rPr>
      </w:pPr>
      <w:r>
        <w:rPr>
          <w:rFonts w:ascii="Times New Roman" w:hAnsi="Times New Roman" w:cs="Times New Roman"/>
        </w:rPr>
        <w:lastRenderedPageBreak/>
        <w:t>У</w:t>
      </w:r>
      <w:r w:rsidRPr="00B61443">
        <w:rPr>
          <w:rFonts w:ascii="Times New Roman" w:hAnsi="Times New Roman" w:cs="Times New Roman"/>
          <w:shd w:val="clear" w:color="auto" w:fill="FFFFFF"/>
        </w:rPr>
        <w:t>даление борщевика Сосновского – действия, направленные на уничтожение указанного сорного растения</w:t>
      </w:r>
      <w:r>
        <w:rPr>
          <w:rFonts w:ascii="Times New Roman" w:hAnsi="Times New Roman" w:cs="Times New Roman"/>
          <w:shd w:val="clear" w:color="auto" w:fill="FFFFFF"/>
        </w:rPr>
        <w:t xml:space="preserve"> механическим и (или) химическим способом</w:t>
      </w:r>
      <w:r w:rsidRPr="00B61443">
        <w:rPr>
          <w:rFonts w:ascii="Times New Roman" w:hAnsi="Times New Roman" w:cs="Times New Roman"/>
          <w:shd w:val="clear" w:color="auto" w:fill="FFFFFF"/>
        </w:rPr>
        <w:t xml:space="preserve"> </w:t>
      </w:r>
      <w:r>
        <w:rPr>
          <w:rFonts w:ascii="Times New Roman" w:hAnsi="Times New Roman" w:cs="Times New Roman"/>
          <w:shd w:val="clear" w:color="auto" w:fill="FFFFFF"/>
        </w:rPr>
        <w:t>обработки</w:t>
      </w:r>
      <w:proofErr w:type="gramStart"/>
      <w:r>
        <w:rPr>
          <w:rFonts w:ascii="Times New Roman" w:hAnsi="Times New Roman" w:cs="Times New Roman"/>
          <w:shd w:val="clear" w:color="auto" w:fill="FFFFFF"/>
        </w:rPr>
        <w:t>.</w:t>
      </w:r>
      <w:proofErr w:type="gramEnd"/>
      <w:r>
        <w:rPr>
          <w:rFonts w:ascii="Times New Roman" w:hAnsi="Times New Roman" w:cs="Times New Roman"/>
          <w:shd w:val="clear" w:color="auto" w:fill="FFFFFF"/>
        </w:rPr>
        <w:t xml:space="preserve"> </w:t>
      </w:r>
      <w:r w:rsidRPr="00C569B2">
        <w:rPr>
          <w:rFonts w:ascii="Times New Roman" w:hAnsi="Times New Roman" w:cs="Times New Roman"/>
          <w:b/>
          <w:i/>
          <w:color w:val="FF0000"/>
          <w:shd w:val="clear" w:color="auto" w:fill="FFFFFF"/>
        </w:rPr>
        <w:t>(</w:t>
      </w:r>
      <w:proofErr w:type="gramStart"/>
      <w:r w:rsidRPr="00C569B2">
        <w:rPr>
          <w:rFonts w:ascii="Times New Roman" w:hAnsi="Times New Roman" w:cs="Times New Roman"/>
          <w:b/>
          <w:i/>
          <w:color w:val="FF0000"/>
          <w:shd w:val="clear" w:color="auto" w:fill="FFFFFF"/>
        </w:rPr>
        <w:t>в</w:t>
      </w:r>
      <w:proofErr w:type="gramEnd"/>
      <w:r w:rsidRPr="00C569B2">
        <w:rPr>
          <w:rFonts w:ascii="Times New Roman" w:hAnsi="Times New Roman" w:cs="Times New Roman"/>
          <w:b/>
          <w:i/>
          <w:color w:val="FF0000"/>
          <w:shd w:val="clear" w:color="auto" w:fill="FFFFFF"/>
        </w:rPr>
        <w:t>ведено решением МС № 109 от 30.11.2021)</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p>
    <w:p w:rsidR="0003558E" w:rsidRPr="0003558E" w:rsidRDefault="0003558E" w:rsidP="0003558E">
      <w:pPr>
        <w:widowControl/>
        <w:tabs>
          <w:tab w:val="left" w:pos="284"/>
          <w:tab w:val="left" w:pos="1418"/>
        </w:tabs>
        <w:suppressAutoHyphens/>
        <w:autoSpaceDE/>
        <w:autoSpaceDN/>
        <w:adjustRightInd/>
        <w:ind w:firstLine="0"/>
        <w:jc w:val="center"/>
        <w:rPr>
          <w:rFonts w:ascii="Times New Roman" w:hAnsi="Times New Roman" w:cs="Times New Roman"/>
          <w:b/>
          <w:color w:val="314004"/>
          <w:kern w:val="1"/>
          <w:lang w:eastAsia="ar-SA"/>
        </w:rPr>
      </w:pPr>
      <w:r w:rsidRPr="0003558E">
        <w:rPr>
          <w:rFonts w:ascii="Times New Roman" w:hAnsi="Times New Roman" w:cs="Times New Roman"/>
          <w:b/>
          <w:color w:val="00000A"/>
          <w:kern w:val="1"/>
          <w:lang w:eastAsia="ar-SA"/>
        </w:rPr>
        <w:t>2.</w:t>
      </w:r>
      <w:r w:rsidRPr="0003558E">
        <w:rPr>
          <w:rFonts w:ascii="Times New Roman" w:hAnsi="Times New Roman" w:cs="Times New Roman"/>
          <w:b/>
          <w:color w:val="00000A"/>
          <w:kern w:val="1"/>
          <w:lang w:eastAsia="ar-SA"/>
        </w:rPr>
        <w:tab/>
        <w:t>Требования к объектам, элементам благоустройства и их содержанию.</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w:t>
      </w:r>
      <w:r w:rsidRPr="0003558E">
        <w:rPr>
          <w:rFonts w:ascii="Times New Roman" w:hAnsi="Times New Roman" w:cs="Times New Roman"/>
          <w:kern w:val="1"/>
          <w:lang w:eastAsia="ar-SA"/>
        </w:rPr>
        <w:tab/>
        <w:t>Общие требования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2.1.1.</w:t>
      </w:r>
      <w:r w:rsidRPr="0003558E">
        <w:rPr>
          <w:rFonts w:ascii="Times New Roman" w:hAnsi="Times New Roman" w:cs="Times New Roman"/>
          <w:kern w:val="1"/>
          <w:lang w:eastAsia="ar-SA"/>
        </w:rPr>
        <w:tab/>
        <w:t>При проектировании, обустройстве и содержании объектов благоустройства жилой среды, улиц и дорог, объектов культурно-бытового обслуживания необходимо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2.1.2.</w:t>
      </w:r>
      <w:r w:rsidRPr="0003558E">
        <w:rPr>
          <w:rFonts w:ascii="Times New Roman" w:hAnsi="Times New Roman" w:cs="Times New Roman"/>
          <w:color w:val="00000A"/>
          <w:kern w:val="1"/>
          <w:lang w:eastAsia="ar-SA"/>
        </w:rPr>
        <w:tab/>
        <w:t>На территории муниципального образования запрещается: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размещать нестационарные торговые объекты, а также объекты сферы услуг в области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размещать рекламно-информационные материалы на зеленых насаждениях (деревьях, кустарниках и т.д.), водосточных трубах, уличных ограждениях, на асфальтовых и плиточных покрытиях и иных не отведенных для этих целей местах;</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мыть и чистить автомототранспортные средства, стирать белье и ковровые изделия у водоразборных колонок, во дворах и на улицах, в местах массового посещения, на берегах рек и водоемов;</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транспортировать грузы волоком, перегонять тракторы на гусеничном ходу по городским улицам, покрытым асфальтом;</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производить без соответствующего разрешения на проведение 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вывозить и сваливать грунт, мусор, отходы, снег, лед в места, не предназначенные для этих целей;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складировать строительные материалы на улицах, тротуарах, газонах, перекрывать внутриквартальные проезды и подъезды к домам в нарушение действующего законодательства;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proofErr w:type="gramStart"/>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бросать окурки, бумагу, мусор на газоны, тротуары, территории улиц, площадей, дворов, в парках, скверах и других общественных местах;</w:t>
      </w:r>
      <w:proofErr w:type="gramEnd"/>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w:t>
      </w:r>
      <w:r w:rsidRPr="0003558E">
        <w:rPr>
          <w:rFonts w:ascii="Times New Roman" w:hAnsi="Times New Roman" w:cs="Times New Roman"/>
          <w:kern w:val="1"/>
          <w:lang w:eastAsia="ar-SA"/>
        </w:rPr>
        <w:tab/>
        <w:t>сидеть на спинках садовых диванов, скамеек, пачкать, портить или уничтожать урны, фонари уличного освещения, другие малые архитектурные формы;</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рисовать и наносить надписи на фасадах многоквартирных домов, других зданий и сооружений;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сбрасывать смет и бытовой мусор на крышки колодцев, водоприемные решетки ливневой канализации, лотки, кюветы;</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сжигать мусор, листву и сухую траву, тару, производственные отходы, разводить костры, в том числе на внутренних территориях предприятий и частных домовладений;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организовывать уличную торговлю в местах, не отведенных для этих целей;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самовольно подключаться к сетям и коммуникациям;</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proofErr w:type="gramStart"/>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площадках для отдыха взрослых, хозяйственных площадках, в местах установки (размещения) контейнеров</w:t>
      </w:r>
      <w:proofErr w:type="gramEnd"/>
      <w:r w:rsidRPr="0003558E">
        <w:rPr>
          <w:rFonts w:ascii="Times New Roman" w:hAnsi="Times New Roman" w:cs="Times New Roman"/>
          <w:kern w:val="1"/>
          <w:lang w:eastAsia="ar-SA"/>
        </w:rPr>
        <w:t xml:space="preserve">, контейнерных площадок и </w:t>
      </w:r>
      <w:proofErr w:type="gramStart"/>
      <w:r w:rsidRPr="0003558E">
        <w:rPr>
          <w:rFonts w:ascii="Times New Roman" w:hAnsi="Times New Roman" w:cs="Times New Roman"/>
          <w:kern w:val="1"/>
          <w:lang w:eastAsia="ar-SA"/>
        </w:rPr>
        <w:t>других</w:t>
      </w:r>
      <w:proofErr w:type="gramEnd"/>
      <w:r w:rsidRPr="0003558E">
        <w:rPr>
          <w:rFonts w:ascii="Times New Roman" w:hAnsi="Times New Roman" w:cs="Times New Roman"/>
          <w:kern w:val="1"/>
          <w:lang w:eastAsia="ar-SA"/>
        </w:rPr>
        <w:t xml:space="preserve"> не предназначенных для этих целей местах;</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самовольно переоборудовать фасады, размещать гаражи всех типов, носители наружной информации в неустановленных местах, малые архитектурные формы, устанавливать ограждения земельных участков без соответствующего разрешения;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ломать, портить и уничтожать зеленые насаждения, производить самовольные надпилы на стволах, подвешивать к деревьям гамаки и качели, веревки для сушки белья, вбивать в них гвозди;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повреждать и уничтожать газоны;</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размещать игровые автоматы на улицах, площадях, тротуарах, газонах, остановках общественного транспорта, пешеходных площадках, во дворах, скверах и других территориях общего пользования, за исключением случаев, установленных законодательством;</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984806"/>
          <w:kern w:val="1"/>
          <w:lang w:eastAsia="ar-SA"/>
        </w:rPr>
      </w:pPr>
      <w:proofErr w:type="gramStart"/>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выгуливать лошадей, животных и других животных и птиц на детских и спортивных площадках, на территориях детских дошкольных учреждений, школ и других учебных заведений, на территориях объектов здравоохранения и административных учреждений, на газонах, в местах отдыха населения, а также допускать лошадей, животных и других животных и птиц в водоемы в местах, отведенных для массового купания населения.</w:t>
      </w:r>
      <w:proofErr w:type="gramEnd"/>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color w:val="000000"/>
          <w:kern w:val="1"/>
          <w:lang w:eastAsia="ar-SA"/>
        </w:rPr>
        <w:tab/>
        <w:t xml:space="preserve">Детские площадки. </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2.2.1</w:t>
      </w: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 xml:space="preserve">Детские площадки предназначены для игр и активного отдыха детей разных возрастов: </w:t>
      </w:r>
      <w:proofErr w:type="spellStart"/>
      <w:r w:rsidRPr="0003558E">
        <w:rPr>
          <w:rFonts w:ascii="Times New Roman" w:hAnsi="Times New Roman" w:cs="Times New Roman"/>
          <w:kern w:val="1"/>
          <w:lang w:eastAsia="ar-SA"/>
        </w:rPr>
        <w:t>преддошкольного</w:t>
      </w:r>
      <w:proofErr w:type="spellEnd"/>
      <w:r w:rsidRPr="0003558E">
        <w:rPr>
          <w:rFonts w:ascii="Times New Roman" w:hAnsi="Times New Roman" w:cs="Times New Roman"/>
          <w:kern w:val="1"/>
          <w:lang w:eastAsia="ar-SA"/>
        </w:rPr>
        <w:t xml:space="preserve">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2.</w:t>
      </w:r>
      <w:r w:rsidRPr="0003558E">
        <w:rPr>
          <w:rFonts w:ascii="Times New Roman" w:hAnsi="Times New Roman" w:cs="Times New Roman"/>
          <w:kern w:val="1"/>
          <w:lang w:eastAsia="ar-SA"/>
        </w:rPr>
        <w:tab/>
        <w:t>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3.</w:t>
      </w:r>
      <w:r w:rsidRPr="0003558E">
        <w:rPr>
          <w:rFonts w:ascii="Times New Roman" w:hAnsi="Times New Roman" w:cs="Times New Roman"/>
          <w:kern w:val="1"/>
          <w:lang w:eastAsia="ar-SA"/>
        </w:rPr>
        <w:tab/>
        <w:t xml:space="preserve">Детские площадки на территориях жилого назначения проектируются из расчета 0,5-0,7 кв. м на 1 жителя. Размеры и условия размещения площадок </w:t>
      </w:r>
      <w:r w:rsidRPr="0003558E">
        <w:rPr>
          <w:rFonts w:ascii="Times New Roman" w:hAnsi="Times New Roman" w:cs="Times New Roman"/>
          <w:kern w:val="1"/>
          <w:lang w:eastAsia="ar-SA"/>
        </w:rPr>
        <w:lastRenderedPageBreak/>
        <w:t>проектируются в зависимости от возрастных групп детей и места размещения жилой застройки в муниципальном образовании.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4.</w:t>
      </w:r>
      <w:r w:rsidRPr="0003558E">
        <w:rPr>
          <w:rFonts w:ascii="Times New Roman" w:hAnsi="Times New Roman" w:cs="Times New Roman"/>
          <w:kern w:val="1"/>
          <w:lang w:eastAsia="ar-SA"/>
        </w:rPr>
        <w:tab/>
        <w:t xml:space="preserve">Оптимальный размер детских площадок для детей дошкольного возраста - 70-150 кв. м, школьного возраста - 100-300 кв. м, комплексных игровых площадок - 900-1600 кв. м. </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5.</w:t>
      </w:r>
      <w:r w:rsidRPr="0003558E">
        <w:rPr>
          <w:rFonts w:ascii="Times New Roman" w:hAnsi="Times New Roman" w:cs="Times New Roman"/>
          <w:kern w:val="1"/>
          <w:lang w:eastAsia="ar-SA"/>
        </w:rPr>
        <w:tab/>
        <w:t>В условиях исторической или высокоплотной застройки размеры площадок принимаются в зависимости от имеющихся территориальных возможностей.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6.</w:t>
      </w:r>
      <w:r w:rsidRPr="0003558E">
        <w:rPr>
          <w:rFonts w:ascii="Times New Roman" w:hAnsi="Times New Roman" w:cs="Times New Roman"/>
          <w:kern w:val="1"/>
          <w:lang w:eastAsia="ar-SA"/>
        </w:rPr>
        <w:tab/>
        <w:t xml:space="preserve">При реконструкции детских площадок во избежание травматизма не допускается </w:t>
      </w:r>
      <w:r w:rsidRPr="0003558E">
        <w:rPr>
          <w:rFonts w:ascii="Times New Roman" w:hAnsi="Times New Roman" w:cs="Times New Roman"/>
          <w:color w:val="00000A"/>
          <w:kern w:val="1"/>
          <w:lang w:eastAsia="ar-SA"/>
        </w:rPr>
        <w:t xml:space="preserve">оставление </w:t>
      </w:r>
      <w:r w:rsidRPr="0003558E">
        <w:rPr>
          <w:rFonts w:ascii="Times New Roman" w:hAnsi="Times New Roman" w:cs="Times New Roman"/>
          <w:kern w:val="1"/>
          <w:lang w:eastAsia="ar-SA"/>
        </w:rPr>
        <w:t>на территории площадки выступающих корней или нависающих ветвей деревьев, остатков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осуществлении строительных работ, а также работ по реконструкции на прилегающих к детским площадкам территориях, детские площадки необходимо изолировать от мест ведения указанных работ и складирования строительных материалов.</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7.</w:t>
      </w:r>
      <w:r w:rsidRPr="0003558E">
        <w:rPr>
          <w:rFonts w:ascii="Times New Roman" w:hAnsi="Times New Roman" w:cs="Times New Roman"/>
          <w:kern w:val="1"/>
          <w:lang w:eastAsia="ar-SA"/>
        </w:rPr>
        <w:tab/>
        <w:t>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8.</w:t>
      </w:r>
      <w:r w:rsidRPr="0003558E">
        <w:rPr>
          <w:rFonts w:ascii="Times New Roman" w:hAnsi="Times New Roman" w:cs="Times New Roman"/>
          <w:kern w:val="1"/>
          <w:lang w:eastAsia="ar-SA"/>
        </w:rPr>
        <w:tab/>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9.</w:t>
      </w:r>
      <w:r w:rsidRPr="0003558E">
        <w:rPr>
          <w:rFonts w:ascii="Times New Roman" w:hAnsi="Times New Roman" w:cs="Times New Roman"/>
          <w:kern w:val="1"/>
          <w:lang w:eastAsia="ar-SA"/>
        </w:rPr>
        <w:tab/>
        <w:t>Детские площадки озеленяются посадками деревьев и кустарника с учетом их инсоляции в течение 5 часов светового дня. На детских площадках для детей 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10.</w:t>
      </w:r>
      <w:r w:rsidRPr="0003558E">
        <w:rPr>
          <w:rFonts w:ascii="Times New Roman" w:hAnsi="Times New Roman" w:cs="Times New Roman"/>
          <w:kern w:val="1"/>
          <w:lang w:eastAsia="ar-SA"/>
        </w:rPr>
        <w:tab/>
        <w:t>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11.</w:t>
      </w:r>
      <w:r w:rsidRPr="0003558E">
        <w:rPr>
          <w:rFonts w:ascii="Times New Roman" w:hAnsi="Times New Roman" w:cs="Times New Roman"/>
          <w:kern w:val="1"/>
          <w:lang w:eastAsia="ar-SA"/>
        </w:rPr>
        <w:tab/>
        <w:t>Осветительное оборудование должно функционировать в режиме освещения территории, на которой расположена детская площадка. Не допускается размещение осветительного оборудования на высоте менее 2,5 м.</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12.</w:t>
      </w:r>
      <w:r w:rsidRPr="0003558E">
        <w:rPr>
          <w:rFonts w:ascii="Times New Roman" w:hAnsi="Times New Roman" w:cs="Times New Roman"/>
          <w:kern w:val="1"/>
          <w:lang w:eastAsia="ar-SA"/>
        </w:rPr>
        <w:tab/>
        <w:t>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13.</w:t>
      </w:r>
      <w:r w:rsidRPr="0003558E">
        <w:rPr>
          <w:rFonts w:ascii="Times New Roman" w:hAnsi="Times New Roman" w:cs="Times New Roman"/>
          <w:kern w:val="1"/>
          <w:lang w:eastAsia="ar-SA"/>
        </w:rPr>
        <w:tab/>
        <w:t>Материалы, из которых изготовлено оборудование, размещаемое на детской площадке, не должны оказывать вредное воздействие на здоровье людей и окружающую среду в процессе эксплуатации.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14.</w:t>
      </w:r>
      <w:r w:rsidRPr="0003558E">
        <w:rPr>
          <w:rFonts w:ascii="Times New Roman" w:hAnsi="Times New Roman" w:cs="Times New Roman"/>
          <w:kern w:val="1"/>
          <w:lang w:eastAsia="ar-SA"/>
        </w:rPr>
        <w:tab/>
        <w:t>В целях обеспечения безопасности людей площадки должны быть отгорожены от транзитного пешеходного движения, проездов, разворотных площадок,  контейнерных площадок, мест, предназначенных для размещения транспортных средств бортовым (бордюрным) камнем, бровкой или иным ограждением или обозначением искусственного происхождения.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15.</w:t>
      </w:r>
      <w:r w:rsidRPr="0003558E">
        <w:rPr>
          <w:rFonts w:ascii="Times New Roman" w:hAnsi="Times New Roman" w:cs="Times New Roman"/>
          <w:kern w:val="1"/>
          <w:lang w:eastAsia="ar-SA"/>
        </w:rPr>
        <w:tab/>
        <w:t>Расстояние от детских площадок до контейнерных площадок должно составлять не менее 15 метров, разворотных площадок на конечных остановках маршрутов пассажирского транспорта – не менее 50 метров.</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lastRenderedPageBreak/>
        <w:t>2.2.</w:t>
      </w:r>
      <w:r w:rsidRPr="0003558E">
        <w:rPr>
          <w:rFonts w:ascii="Times New Roman" w:hAnsi="Times New Roman" w:cs="Times New Roman"/>
          <w:kern w:val="1"/>
          <w:lang w:eastAsia="ar-SA"/>
        </w:rPr>
        <w:t>16.</w:t>
      </w:r>
      <w:r w:rsidRPr="0003558E">
        <w:rPr>
          <w:rFonts w:ascii="Times New Roman" w:hAnsi="Times New Roman" w:cs="Times New Roman"/>
          <w:kern w:val="1"/>
          <w:lang w:eastAsia="ar-SA"/>
        </w:rPr>
        <w:tab/>
        <w:t>Ветви или листва деревьев должны находиться не ниже 2,5 м над покрытием и оборудованием детской площадки. Кустарник, используемый для ограждения площадок, должен исключать возможность получения травмы в случае падения на него. Трава на площадке должна быть скошена, высота ее не должна превышать 20 сантиметров.</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17.</w:t>
      </w:r>
      <w:r w:rsidRPr="0003558E">
        <w:rPr>
          <w:rFonts w:ascii="Times New Roman" w:hAnsi="Times New Roman" w:cs="Times New Roman"/>
          <w:kern w:val="1"/>
          <w:lang w:eastAsia="ar-SA"/>
        </w:rPr>
        <w:tab/>
        <w:t>Конструкции оборудования детских площадок не должны приводить к скоплению воды на поверхности покрытия, должны обеспечивать свободный сток воды и просыхание,</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18.</w:t>
      </w:r>
      <w:r w:rsidRPr="0003558E">
        <w:rPr>
          <w:rFonts w:ascii="Times New Roman" w:hAnsi="Times New Roman" w:cs="Times New Roman"/>
          <w:kern w:val="1"/>
          <w:lang w:eastAsia="ar-SA"/>
        </w:rPr>
        <w:tab/>
        <w:t>Конструкция оборудования должна обеспечивать прочность, устойчивость и жесткость детской площадки. Качество узловых соединений и устойчивость конструкций должны быть надежными (при покачивании конструкции).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19.</w:t>
      </w:r>
      <w:r w:rsidRPr="0003558E">
        <w:rPr>
          <w:rFonts w:ascii="Times New Roman" w:hAnsi="Times New Roman" w:cs="Times New Roman"/>
          <w:kern w:val="1"/>
          <w:lang w:eastAsia="ar-SA"/>
        </w:rPr>
        <w:tab/>
        <w:t xml:space="preserve">Элементы оборудования из металла должны быть защищены от коррозии или изготовлены из </w:t>
      </w:r>
      <w:proofErr w:type="gramStart"/>
      <w:r w:rsidRPr="0003558E">
        <w:rPr>
          <w:rFonts w:ascii="Times New Roman" w:hAnsi="Times New Roman" w:cs="Times New Roman"/>
          <w:kern w:val="1"/>
          <w:lang w:eastAsia="ar-SA"/>
        </w:rPr>
        <w:t>коррозионно-стойких</w:t>
      </w:r>
      <w:proofErr w:type="gramEnd"/>
      <w:r w:rsidRPr="0003558E">
        <w:rPr>
          <w:rFonts w:ascii="Times New Roman" w:hAnsi="Times New Roman" w:cs="Times New Roman"/>
          <w:kern w:val="1"/>
          <w:lang w:eastAsia="ar-SA"/>
        </w:rPr>
        <w:t xml:space="preserve">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Выступающие концы болтовых соединений должны быть защищены способом, исключающим </w:t>
      </w:r>
      <w:proofErr w:type="spellStart"/>
      <w:r w:rsidRPr="0003558E">
        <w:rPr>
          <w:rFonts w:ascii="Times New Roman" w:hAnsi="Times New Roman" w:cs="Times New Roman"/>
          <w:kern w:val="1"/>
          <w:lang w:eastAsia="ar-SA"/>
        </w:rPr>
        <w:t>травмирование</w:t>
      </w:r>
      <w:proofErr w:type="spellEnd"/>
      <w:r w:rsidRPr="0003558E">
        <w:rPr>
          <w:rFonts w:ascii="Times New Roman" w:hAnsi="Times New Roman" w:cs="Times New Roman"/>
          <w:kern w:val="1"/>
          <w:lang w:eastAsia="ar-SA"/>
        </w:rPr>
        <w:t>. Сварные швы  конструкции (оборудования) должны быть гладкими.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20.</w:t>
      </w:r>
      <w:r w:rsidRPr="0003558E">
        <w:rPr>
          <w:rFonts w:ascii="Times New Roman" w:hAnsi="Times New Roman" w:cs="Times New Roman"/>
          <w:kern w:val="1"/>
          <w:lang w:eastAsia="ar-SA"/>
        </w:rPr>
        <w:tab/>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21.</w:t>
      </w:r>
      <w:r w:rsidRPr="0003558E">
        <w:rPr>
          <w:rFonts w:ascii="Times New Roman" w:hAnsi="Times New Roman" w:cs="Times New Roman"/>
          <w:kern w:val="1"/>
          <w:lang w:eastAsia="ar-SA"/>
        </w:rPr>
        <w:tab/>
        <w:t xml:space="preserve">Элементы оборудования из древесины не должны иметь на поверхности дефектов обработки (заусенцев, </w:t>
      </w:r>
      <w:proofErr w:type="spellStart"/>
      <w:r w:rsidRPr="0003558E">
        <w:rPr>
          <w:rFonts w:ascii="Times New Roman" w:hAnsi="Times New Roman" w:cs="Times New Roman"/>
          <w:kern w:val="1"/>
          <w:lang w:eastAsia="ar-SA"/>
        </w:rPr>
        <w:t>отщепов</w:t>
      </w:r>
      <w:proofErr w:type="spellEnd"/>
      <w:r w:rsidRPr="0003558E">
        <w:rPr>
          <w:rFonts w:ascii="Times New Roman" w:hAnsi="Times New Roman" w:cs="Times New Roman"/>
          <w:kern w:val="1"/>
          <w:lang w:eastAsia="ar-SA"/>
        </w:rPr>
        <w:t>, сколов и т.п.). Не допускается наличие гниения основания деревянных опор и стоек.</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2.3.</w:t>
      </w:r>
      <w:r w:rsidRPr="0003558E">
        <w:rPr>
          <w:rFonts w:ascii="Times New Roman" w:hAnsi="Times New Roman" w:cs="Times New Roman"/>
          <w:kern w:val="1"/>
          <w:lang w:eastAsia="ar-SA"/>
        </w:rPr>
        <w:t>22.</w:t>
      </w:r>
      <w:r w:rsidRPr="0003558E">
        <w:rPr>
          <w:rFonts w:ascii="Times New Roman" w:hAnsi="Times New Roman" w:cs="Times New Roman"/>
          <w:kern w:val="1"/>
          <w:lang w:eastAsia="ar-SA"/>
        </w:rPr>
        <w:tab/>
        <w:t>Не допускается наличие на детской площадке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23.</w:t>
      </w:r>
      <w:r w:rsidRPr="0003558E">
        <w:rPr>
          <w:rFonts w:ascii="Times New Roman" w:hAnsi="Times New Roman" w:cs="Times New Roman"/>
          <w:kern w:val="1"/>
          <w:lang w:eastAsia="ar-SA"/>
        </w:rPr>
        <w:tab/>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Размеры открытых доступов должны быть не менее 500 x 500 мм.</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При чрезвычайной ситуации доступы должны обеспечить возможность детям покинуть оборудование.</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24.</w:t>
      </w:r>
      <w:r w:rsidRPr="0003558E">
        <w:rPr>
          <w:rFonts w:ascii="Times New Roman" w:hAnsi="Times New Roman" w:cs="Times New Roman"/>
          <w:kern w:val="1"/>
          <w:lang w:eastAsia="ar-SA"/>
        </w:rPr>
        <w:tab/>
        <w:t xml:space="preserve">Для предупреждения травм при падении детей с конструкций (оборудования) детской площадки устанавливаются </w:t>
      </w:r>
      <w:proofErr w:type="spellStart"/>
      <w:r w:rsidRPr="0003558E">
        <w:rPr>
          <w:rFonts w:ascii="Times New Roman" w:hAnsi="Times New Roman" w:cs="Times New Roman"/>
          <w:kern w:val="1"/>
          <w:lang w:eastAsia="ar-SA"/>
        </w:rPr>
        <w:t>ударопоглощающие</w:t>
      </w:r>
      <w:proofErr w:type="spellEnd"/>
      <w:r w:rsidRPr="0003558E">
        <w:rPr>
          <w:rFonts w:ascii="Times New Roman" w:hAnsi="Times New Roman" w:cs="Times New Roman"/>
          <w:kern w:val="1"/>
          <w:lang w:eastAsia="ar-SA"/>
        </w:rPr>
        <w:t xml:space="preserve"> покрытия. Для защиты от падения с конструкций (оборудования) детской площадки устанавливаются перила и ограждения. </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25.</w:t>
      </w:r>
      <w:r w:rsidRPr="0003558E">
        <w:rPr>
          <w:rFonts w:ascii="Times New Roman" w:hAnsi="Times New Roman" w:cs="Times New Roman"/>
          <w:kern w:val="1"/>
          <w:lang w:eastAsia="ar-SA"/>
        </w:rPr>
        <w:tab/>
        <w:t>Песок в песочнице (при её наличии на детской площадке) не должен содержать мусора, экскрементов животных, большого количества насекомых.</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0"/>
          <w:kern w:val="1"/>
          <w:lang w:eastAsia="ar-SA"/>
        </w:rPr>
        <w:t>2.2.</w:t>
      </w:r>
      <w:r w:rsidRPr="0003558E">
        <w:rPr>
          <w:rFonts w:ascii="Times New Roman" w:hAnsi="Times New Roman" w:cs="Times New Roman"/>
          <w:kern w:val="1"/>
          <w:lang w:eastAsia="ar-SA"/>
        </w:rPr>
        <w:t>26.</w:t>
      </w:r>
      <w:r w:rsidRPr="0003558E">
        <w:rPr>
          <w:rFonts w:ascii="Times New Roman" w:hAnsi="Times New Roman" w:cs="Times New Roman"/>
          <w:kern w:val="1"/>
          <w:lang w:eastAsia="ar-SA"/>
        </w:rPr>
        <w:tab/>
        <w:t>Территория детской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2.2.27.</w:t>
      </w:r>
      <w:r w:rsidRPr="0003558E">
        <w:rPr>
          <w:rFonts w:ascii="Times New Roman" w:hAnsi="Times New Roman" w:cs="Times New Roman"/>
          <w:kern w:val="1"/>
          <w:lang w:eastAsia="ar-SA"/>
        </w:rPr>
        <w:tab/>
        <w:t>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2.2.28.</w:t>
      </w:r>
      <w:r w:rsidRPr="0003558E">
        <w:rPr>
          <w:rFonts w:ascii="Times New Roman" w:hAnsi="Times New Roman" w:cs="Times New Roman"/>
          <w:kern w:val="1"/>
          <w:lang w:eastAsia="ar-SA"/>
        </w:rPr>
        <w:tab/>
        <w:t>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lastRenderedPageBreak/>
        <w:t>2.3.</w:t>
      </w:r>
      <w:r w:rsidRPr="0003558E">
        <w:rPr>
          <w:rFonts w:ascii="Times New Roman" w:hAnsi="Times New Roman" w:cs="Times New Roman"/>
          <w:color w:val="00000A"/>
          <w:kern w:val="1"/>
          <w:lang w:eastAsia="ar-SA"/>
        </w:rPr>
        <w:tab/>
        <w:t>Спортивные площадки.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2.3.</w:t>
      </w:r>
      <w:r w:rsidRPr="0003558E">
        <w:rPr>
          <w:rFonts w:ascii="Times New Roman" w:hAnsi="Times New Roman" w:cs="Times New Roman"/>
          <w:kern w:val="1"/>
          <w:lang w:eastAsia="ar-SA"/>
        </w:rPr>
        <w:t>1.</w:t>
      </w:r>
      <w:r w:rsidRPr="0003558E">
        <w:rPr>
          <w:rFonts w:ascii="Times New Roman" w:hAnsi="Times New Roman" w:cs="Times New Roman"/>
          <w:kern w:val="1"/>
          <w:lang w:eastAsia="ar-SA"/>
        </w:rPr>
        <w:tab/>
        <w:t>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2.3.</w:t>
      </w:r>
      <w:r w:rsidRPr="0003558E">
        <w:rPr>
          <w:rFonts w:ascii="Times New Roman" w:hAnsi="Times New Roman" w:cs="Times New Roman"/>
          <w:kern w:val="1"/>
          <w:lang w:eastAsia="ar-SA"/>
        </w:rPr>
        <w:t>2.</w:t>
      </w:r>
      <w:r w:rsidRPr="0003558E">
        <w:rPr>
          <w:rFonts w:ascii="Times New Roman" w:hAnsi="Times New Roman" w:cs="Times New Roman"/>
          <w:kern w:val="1"/>
          <w:lang w:eastAsia="ar-SA"/>
        </w:rPr>
        <w:tab/>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2.3.</w:t>
      </w:r>
      <w:r w:rsidRPr="0003558E">
        <w:rPr>
          <w:rFonts w:ascii="Times New Roman" w:hAnsi="Times New Roman" w:cs="Times New Roman"/>
          <w:kern w:val="1"/>
          <w:lang w:eastAsia="ar-SA"/>
        </w:rPr>
        <w:t>3.</w:t>
      </w:r>
      <w:r w:rsidRPr="0003558E">
        <w:rPr>
          <w:rFonts w:ascii="Times New Roman" w:hAnsi="Times New Roman" w:cs="Times New Roman"/>
          <w:kern w:val="1"/>
          <w:lang w:eastAsia="ar-SA"/>
        </w:rPr>
        <w:tab/>
        <w:t xml:space="preserve">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дающие большое количество летящих семян, обильно плодоносящих и рано сбрасывающих листву. Для ограждения спортивной </w:t>
      </w:r>
      <w:proofErr w:type="gramStart"/>
      <w:r w:rsidRPr="0003558E">
        <w:rPr>
          <w:rFonts w:ascii="Times New Roman" w:hAnsi="Times New Roman" w:cs="Times New Roman"/>
          <w:kern w:val="1"/>
          <w:lang w:eastAsia="ar-SA"/>
        </w:rPr>
        <w:t>площадки</w:t>
      </w:r>
      <w:proofErr w:type="gramEnd"/>
      <w:r w:rsidRPr="0003558E">
        <w:rPr>
          <w:rFonts w:ascii="Times New Roman" w:hAnsi="Times New Roman" w:cs="Times New Roman"/>
          <w:kern w:val="1"/>
          <w:lang w:eastAsia="ar-SA"/>
        </w:rPr>
        <w:t xml:space="preserve"> возможно применять вертикальное озеленение.</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2.3.</w:t>
      </w:r>
      <w:r w:rsidRPr="0003558E">
        <w:rPr>
          <w:rFonts w:ascii="Times New Roman" w:hAnsi="Times New Roman" w:cs="Times New Roman"/>
          <w:kern w:val="1"/>
          <w:lang w:eastAsia="ar-SA"/>
        </w:rPr>
        <w:t>4.</w:t>
      </w:r>
      <w:r w:rsidRPr="0003558E">
        <w:rPr>
          <w:rFonts w:ascii="Times New Roman" w:hAnsi="Times New Roman" w:cs="Times New Roman"/>
          <w:kern w:val="1"/>
          <w:lang w:eastAsia="ar-SA"/>
        </w:rPr>
        <w:tab/>
        <w:t>Спортивные площадки оборудуются сетчатым ограждением высотой 2,5-3 м, а в местах примыкания спортивных площадок друг к другу - высотой не менее 1,2 м.</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2.3.</w:t>
      </w:r>
      <w:r w:rsidRPr="0003558E">
        <w:rPr>
          <w:rFonts w:ascii="Times New Roman" w:hAnsi="Times New Roman" w:cs="Times New Roman"/>
          <w:kern w:val="1"/>
          <w:lang w:eastAsia="ar-SA"/>
        </w:rPr>
        <w:t>5.</w:t>
      </w:r>
      <w:r w:rsidRPr="0003558E">
        <w:rPr>
          <w:rFonts w:ascii="Times New Roman" w:hAnsi="Times New Roman" w:cs="Times New Roman"/>
          <w:kern w:val="1"/>
          <w:lang w:eastAsia="ar-SA"/>
        </w:rPr>
        <w:tab/>
        <w:t>Территория спортивной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2.3.</w:t>
      </w:r>
      <w:r w:rsidRPr="0003558E">
        <w:rPr>
          <w:rFonts w:ascii="Times New Roman" w:hAnsi="Times New Roman" w:cs="Times New Roman"/>
          <w:kern w:val="1"/>
          <w:lang w:eastAsia="ar-SA"/>
        </w:rPr>
        <w:t>6.</w:t>
      </w:r>
      <w:r w:rsidRPr="0003558E">
        <w:rPr>
          <w:rFonts w:ascii="Times New Roman" w:hAnsi="Times New Roman" w:cs="Times New Roman"/>
          <w:kern w:val="1"/>
          <w:lang w:eastAsia="ar-SA"/>
        </w:rPr>
        <w:tab/>
        <w:t>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2.3.</w:t>
      </w:r>
      <w:r w:rsidRPr="0003558E">
        <w:rPr>
          <w:rFonts w:ascii="Times New Roman" w:hAnsi="Times New Roman" w:cs="Times New Roman"/>
          <w:kern w:val="1"/>
          <w:lang w:eastAsia="ar-SA"/>
        </w:rPr>
        <w:t>7.</w:t>
      </w:r>
      <w:r w:rsidRPr="0003558E">
        <w:rPr>
          <w:rFonts w:ascii="Times New Roman" w:hAnsi="Times New Roman" w:cs="Times New Roman"/>
          <w:kern w:val="1"/>
          <w:lang w:eastAsia="ar-SA"/>
        </w:rPr>
        <w:tab/>
        <w:t>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2.4.</w:t>
      </w:r>
      <w:r w:rsidRPr="0003558E">
        <w:rPr>
          <w:rFonts w:ascii="Times New Roman" w:hAnsi="Times New Roman" w:cs="Times New Roman"/>
          <w:color w:val="00000A"/>
          <w:kern w:val="1"/>
          <w:lang w:eastAsia="ar-SA"/>
        </w:rPr>
        <w:tab/>
        <w:t>Места отдыха (</w:t>
      </w:r>
      <w:r w:rsidRPr="0003558E">
        <w:rPr>
          <w:rFonts w:ascii="Times New Roman" w:hAnsi="Times New Roman" w:cs="Times New Roman"/>
          <w:kern w:val="1"/>
          <w:lang w:eastAsia="ar-SA"/>
        </w:rPr>
        <w:t>площадки отдыха и зоны отдыха).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2.4.1.</w:t>
      </w:r>
      <w:r w:rsidRPr="0003558E">
        <w:rPr>
          <w:rFonts w:ascii="Times New Roman" w:hAnsi="Times New Roman" w:cs="Times New Roman"/>
          <w:color w:val="00000A"/>
          <w:kern w:val="1"/>
          <w:lang w:eastAsia="ar-SA"/>
        </w:rPr>
        <w:tab/>
      </w:r>
      <w:r w:rsidRPr="0003558E">
        <w:rPr>
          <w:rFonts w:ascii="Times New Roman" w:hAnsi="Times New Roman" w:cs="Times New Roman"/>
          <w:kern w:val="1"/>
          <w:lang w:eastAsia="ar-SA"/>
        </w:rPr>
        <w:t>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Площадки отдыха на жилых территориях проектируют из расчета 0,1-0,2 кв. м на одного жителя. Оптимальный размер площадки - 50-100 кв. м, минимальный размер площадки отдыха - не менее 15-20 кв. м. </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Функционирование осветительного оборудования обеспечивается в режиме освещения территории, на которой расположена площадка.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2.4.2.</w:t>
      </w:r>
      <w:r w:rsidRPr="0003558E">
        <w:rPr>
          <w:rFonts w:ascii="Times New Roman" w:hAnsi="Times New Roman" w:cs="Times New Roman"/>
          <w:kern w:val="1"/>
          <w:lang w:eastAsia="ar-SA"/>
        </w:rPr>
        <w:tab/>
        <w:t>Зоны отдыха – территории, предназначенные и обустроенные для организации активного массового отдыха, купания и рекреации.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При проектировании зон отдыха в прибрежной части водоемов площадь </w:t>
      </w:r>
      <w:proofErr w:type="gramStart"/>
      <w:r w:rsidRPr="0003558E">
        <w:rPr>
          <w:rFonts w:ascii="Times New Roman" w:hAnsi="Times New Roman" w:cs="Times New Roman"/>
          <w:kern w:val="1"/>
          <w:lang w:eastAsia="ar-SA"/>
        </w:rPr>
        <w:t>пляжа</w:t>
      </w:r>
      <w:proofErr w:type="gramEnd"/>
      <w:r w:rsidRPr="0003558E">
        <w:rPr>
          <w:rFonts w:ascii="Times New Roman" w:hAnsi="Times New Roman" w:cs="Times New Roman"/>
          <w:kern w:val="1"/>
          <w:lang w:eastAsia="ar-SA"/>
        </w:rPr>
        <w:t xml:space="preserve"> и протяженность береговой линии пляжей принимаются по расчету количества посетителей.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Обязательный перечень элементов благоустройства на территории зоны отдыха включает:  скамья (скамьи), урна (урны), осветительное и информационное оборудование.</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2.4.3.</w:t>
      </w:r>
      <w:r w:rsidRPr="0003558E">
        <w:rPr>
          <w:rFonts w:ascii="Times New Roman" w:hAnsi="Times New Roman" w:cs="Times New Roman"/>
          <w:kern w:val="1"/>
          <w:lang w:eastAsia="ar-SA"/>
        </w:rPr>
        <w:tab/>
        <w:t>Территория мест отдыха и прилегающая территория ежедневно очищается от мусора и посторонних предметов. Своевременно производится обрезка деревьев, кустарника и скос травы.</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2.4.4.</w:t>
      </w:r>
      <w:r w:rsidRPr="0003558E">
        <w:rPr>
          <w:rFonts w:ascii="Times New Roman" w:hAnsi="Times New Roman" w:cs="Times New Roman"/>
          <w:kern w:val="1"/>
          <w:lang w:eastAsia="ar-SA"/>
        </w:rPr>
        <w:tab/>
        <w:t>Дорожки, ограждения, скамейки, урны для мусора в местах отдыха должны  находиться в исправном состоянии. Мусор из урн удаляется в утренние часы, по мере необходимости, но не реже одного раза в сутки.</w:t>
      </w:r>
    </w:p>
    <w:p w:rsidR="0003558E" w:rsidRPr="0003558E" w:rsidRDefault="0003558E" w:rsidP="0003558E">
      <w:pPr>
        <w:widowControl/>
        <w:tabs>
          <w:tab w:val="left" w:pos="1418"/>
        </w:tabs>
        <w:suppressAutoHyphens/>
        <w:autoSpaceDE/>
        <w:autoSpaceDN/>
        <w:adjustRightInd/>
        <w:rPr>
          <w:rFonts w:ascii="Times New Roman" w:hAnsi="Times New Roman" w:cs="Times New Roman"/>
          <w:b/>
          <w:color w:val="00000A"/>
          <w:kern w:val="1"/>
          <w:lang w:eastAsia="ar-SA"/>
        </w:rPr>
      </w:pPr>
      <w:r w:rsidRPr="0003558E">
        <w:rPr>
          <w:rFonts w:ascii="Times New Roman" w:hAnsi="Times New Roman" w:cs="Times New Roman"/>
          <w:kern w:val="1"/>
          <w:lang w:eastAsia="ar-SA"/>
        </w:rPr>
        <w:t>2.4.5.</w:t>
      </w:r>
      <w:r w:rsidRPr="0003558E">
        <w:rPr>
          <w:rFonts w:ascii="Times New Roman" w:hAnsi="Times New Roman" w:cs="Times New Roman"/>
          <w:kern w:val="1"/>
          <w:lang w:eastAsia="ar-SA"/>
        </w:rPr>
        <w:tab/>
        <w:t>Средства наружного освещения мест отдыха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2.5.</w:t>
      </w:r>
      <w:r w:rsidRPr="0003558E">
        <w:rPr>
          <w:rFonts w:ascii="Times New Roman" w:hAnsi="Times New Roman" w:cs="Times New Roman"/>
          <w:color w:val="00000A"/>
          <w:kern w:val="1"/>
          <w:lang w:eastAsia="ar-SA"/>
        </w:rPr>
        <w:tab/>
        <w:t>Площадки для выгула и (или) дрессировки животных.</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2.5.1.</w:t>
      </w:r>
      <w:r w:rsidRPr="0003558E">
        <w:rPr>
          <w:rFonts w:ascii="Times New Roman" w:hAnsi="Times New Roman" w:cs="Times New Roman"/>
          <w:color w:val="00000A"/>
          <w:kern w:val="1"/>
          <w:lang w:eastAsia="ar-SA"/>
        </w:rPr>
        <w:tab/>
        <w:t>Места размещения площадок для выгула и (или) дрессировки животных определяются органами местного самоуправления и  должны размещаться на территориях за пределами первого и второго поясов зон санитарной охраны источников питьевого водоснабжения.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2.5.2.</w:t>
      </w:r>
      <w:r w:rsidRPr="0003558E">
        <w:rPr>
          <w:rFonts w:ascii="Times New Roman" w:hAnsi="Times New Roman" w:cs="Times New Roman"/>
          <w:kern w:val="1"/>
          <w:lang w:eastAsia="ar-SA"/>
        </w:rPr>
        <w:tab/>
        <w:t>Размеры площадок для выгула животных,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от застройки жилого или общественного назначения. На территории микрорайонов с плотной жилой застройкой – не далее 600 м от застройки жилого или общественного назначения.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2.5.3.</w:t>
      </w:r>
      <w:r w:rsidRPr="0003558E">
        <w:rPr>
          <w:rFonts w:ascii="Times New Roman" w:hAnsi="Times New Roman" w:cs="Times New Roman"/>
          <w:kern w:val="1"/>
          <w:lang w:eastAsia="ar-SA"/>
        </w:rPr>
        <w:tab/>
        <w:t>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2.5.4.</w:t>
      </w:r>
      <w:r w:rsidRPr="0003558E">
        <w:rPr>
          <w:rFonts w:ascii="Times New Roman" w:hAnsi="Times New Roman" w:cs="Times New Roman"/>
          <w:kern w:val="1"/>
          <w:lang w:eastAsia="ar-SA"/>
        </w:rPr>
        <w:tab/>
        <w:t>Для покрытия поверхности части площадки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поверхности площадки. Подход к площадке оборудуется твердым видом покрытия.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2.5.5.</w:t>
      </w:r>
      <w:r w:rsidRPr="0003558E">
        <w:rPr>
          <w:rFonts w:ascii="Times New Roman" w:hAnsi="Times New Roman" w:cs="Times New Roman"/>
          <w:kern w:val="1"/>
          <w:lang w:eastAsia="ar-SA"/>
        </w:rPr>
        <w:tab/>
        <w:t>Ограждение площадки для выгула должно быть высотой не менее 2,0 м. Расстояние между элементами и секциями ограждения, его нижним краем и поверхностью площадки  не должно позволять животному покинуть площадку.</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2.5.6.</w:t>
      </w:r>
      <w:r w:rsidRPr="0003558E">
        <w:rPr>
          <w:rFonts w:ascii="Times New Roman" w:hAnsi="Times New Roman" w:cs="Times New Roman"/>
          <w:kern w:val="1"/>
          <w:lang w:eastAsia="ar-SA"/>
        </w:rPr>
        <w:tab/>
        <w:t>На территории площадки для выгула животных размещается информационный стенд с правилами пользования площадкой.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2.5.7.</w:t>
      </w:r>
      <w:r w:rsidRPr="0003558E">
        <w:rPr>
          <w:rFonts w:ascii="Times New Roman" w:hAnsi="Times New Roman" w:cs="Times New Roman"/>
          <w:kern w:val="1"/>
          <w:lang w:eastAsia="ar-SA"/>
        </w:rPr>
        <w:tab/>
        <w:t>Площадки для дрессировки животных размещаются на удалении от застройки жилого или общественного назначения не менее чем на 50 м.</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2.5.8.</w:t>
      </w:r>
      <w:r w:rsidRPr="0003558E">
        <w:rPr>
          <w:rFonts w:ascii="Times New Roman" w:hAnsi="Times New Roman" w:cs="Times New Roman"/>
          <w:kern w:val="1"/>
          <w:lang w:eastAsia="ar-SA"/>
        </w:rPr>
        <w:tab/>
        <w:t>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2 на площадку), информационный стенд, осветительное оборудование, специальное тренировочное оборудование.</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2.5.9.</w:t>
      </w:r>
      <w:r w:rsidRPr="0003558E">
        <w:rPr>
          <w:rFonts w:ascii="Times New Roman" w:hAnsi="Times New Roman" w:cs="Times New Roman"/>
          <w:kern w:val="1"/>
          <w:lang w:eastAsia="ar-SA"/>
        </w:rPr>
        <w:tab/>
        <w:t>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предусматривается не позволяющим животному покидать площадку.</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2.6.</w:t>
      </w:r>
      <w:r w:rsidRPr="0003558E">
        <w:rPr>
          <w:rFonts w:ascii="Times New Roman" w:hAnsi="Times New Roman" w:cs="Times New Roman"/>
          <w:color w:val="00000A"/>
          <w:kern w:val="1"/>
          <w:lang w:eastAsia="ar-SA"/>
        </w:rPr>
        <w:tab/>
        <w:t xml:space="preserve">Площадки автостоянок. </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2.6.1.</w:t>
      </w:r>
      <w:r w:rsidRPr="0003558E">
        <w:rPr>
          <w:rFonts w:ascii="Times New Roman" w:hAnsi="Times New Roman" w:cs="Times New Roman"/>
          <w:color w:val="00000A"/>
          <w:kern w:val="1"/>
          <w:lang w:eastAsia="ar-SA"/>
        </w:rPr>
        <w:tab/>
        <w:t xml:space="preserve">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внеуличные (в виде "карманов" и отступов от проезжей части); гостевые (на участке жилой застройки); для хранения автомобилей </w:t>
      </w:r>
      <w:r w:rsidRPr="0003558E">
        <w:rPr>
          <w:rFonts w:ascii="Times New Roman" w:hAnsi="Times New Roman" w:cs="Times New Roman"/>
          <w:color w:val="00000A"/>
          <w:kern w:val="1"/>
          <w:lang w:eastAsia="ar-SA"/>
        </w:rPr>
        <w:lastRenderedPageBreak/>
        <w:t xml:space="preserve">населения (микрорайонные, районные); </w:t>
      </w:r>
      <w:proofErr w:type="spellStart"/>
      <w:r w:rsidRPr="0003558E">
        <w:rPr>
          <w:rFonts w:ascii="Times New Roman" w:hAnsi="Times New Roman" w:cs="Times New Roman"/>
          <w:color w:val="00000A"/>
          <w:kern w:val="1"/>
          <w:lang w:eastAsia="ar-SA"/>
        </w:rPr>
        <w:t>приобъектные</w:t>
      </w:r>
      <w:proofErr w:type="spellEnd"/>
      <w:r w:rsidRPr="0003558E">
        <w:rPr>
          <w:rFonts w:ascii="Times New Roman" w:hAnsi="Times New Roman" w:cs="Times New Roman"/>
          <w:color w:val="00000A"/>
          <w:kern w:val="1"/>
          <w:lang w:eastAsia="ar-SA"/>
        </w:rPr>
        <w:t xml:space="preserve"> (у объекта или группы объектов); прочие (грузовые, перехватывающие и др.).</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2.6.2.</w:t>
      </w:r>
      <w:r w:rsidRPr="0003558E">
        <w:rPr>
          <w:rFonts w:ascii="Times New Roman" w:hAnsi="Times New Roman" w:cs="Times New Roman"/>
          <w:color w:val="00000A"/>
          <w:kern w:val="1"/>
          <w:lang w:eastAsia="ar-SA"/>
        </w:rPr>
        <w:tab/>
        <w:t>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щебеночное, грунтовое покрытие); элементы сопряжения поверхностей; разделительные элементы; подъездные пути с твердым покрытием осветительное и информационное оборудование (в том числе информационный указатель «Парковка (Парковочное место, стоянка)</w:t>
      </w:r>
      <w:proofErr w:type="gramStart"/>
      <w:r w:rsidRPr="0003558E">
        <w:rPr>
          <w:rFonts w:ascii="Times New Roman" w:hAnsi="Times New Roman" w:cs="Times New Roman"/>
          <w:color w:val="00000A"/>
          <w:kern w:val="1"/>
          <w:lang w:eastAsia="ar-SA"/>
        </w:rPr>
        <w:t>.»</w:t>
      </w:r>
      <w:proofErr w:type="gramEnd"/>
      <w:r w:rsidRPr="0003558E">
        <w:rPr>
          <w:rFonts w:ascii="Times New Roman" w:hAnsi="Times New Roman" w:cs="Times New Roman"/>
          <w:color w:val="00000A"/>
          <w:kern w:val="1"/>
          <w:lang w:eastAsia="ar-SA"/>
        </w:rPr>
        <w:t>).</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2.6.3.</w:t>
      </w:r>
      <w:r w:rsidRPr="0003558E">
        <w:rPr>
          <w:rFonts w:ascii="Times New Roman" w:hAnsi="Times New Roman" w:cs="Times New Roman"/>
          <w:color w:val="00000A"/>
          <w:kern w:val="1"/>
          <w:lang w:eastAsia="ar-SA"/>
        </w:rPr>
        <w:tab/>
        <w:t>Юридическое лицо (индивидуальный предприниматель</w:t>
      </w:r>
      <w:r w:rsidRPr="0003558E">
        <w:rPr>
          <w:rFonts w:ascii="Times New Roman" w:hAnsi="Times New Roman" w:cs="Times New Roman"/>
          <w:kern w:val="1"/>
          <w:lang w:eastAsia="ar-SA"/>
        </w:rPr>
        <w:t>) или физическое лицо, эксплуатирующее площадку, обеспечивает ее содержание, а также содержание территории на расстоянии 10 метров от ограждений (заборов), если расстояние прилегающей территории не установлено в большем размере.</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2.6.</w:t>
      </w:r>
      <w:r w:rsidRPr="0003558E">
        <w:rPr>
          <w:rFonts w:ascii="Times New Roman" w:hAnsi="Times New Roman" w:cs="Times New Roman"/>
          <w:kern w:val="1"/>
          <w:lang w:eastAsia="ar-SA"/>
        </w:rPr>
        <w:t>4.</w:t>
      </w:r>
      <w:r w:rsidRPr="0003558E">
        <w:rPr>
          <w:rFonts w:ascii="Times New Roman" w:hAnsi="Times New Roman" w:cs="Times New Roman"/>
          <w:kern w:val="1"/>
          <w:lang w:eastAsia="ar-SA"/>
        </w:rPr>
        <w:tab/>
        <w:t>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т.п.) организациям, осуществляющим их переработку или утилизацию.</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2.6.</w:t>
      </w:r>
      <w:r w:rsidRPr="0003558E">
        <w:rPr>
          <w:rFonts w:ascii="Times New Roman" w:hAnsi="Times New Roman" w:cs="Times New Roman"/>
          <w:kern w:val="1"/>
          <w:lang w:eastAsia="ar-SA"/>
        </w:rPr>
        <w:t>5.</w:t>
      </w:r>
      <w:r w:rsidRPr="0003558E">
        <w:rPr>
          <w:rFonts w:ascii="Times New Roman" w:hAnsi="Times New Roman" w:cs="Times New Roman"/>
          <w:kern w:val="1"/>
          <w:lang w:eastAsia="ar-SA"/>
        </w:rPr>
        <w:tab/>
        <w:t>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отходов, осветительное оборудование, информационные указатели.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2.6.</w:t>
      </w:r>
      <w:r w:rsidRPr="0003558E">
        <w:rPr>
          <w:rFonts w:ascii="Times New Roman" w:hAnsi="Times New Roman" w:cs="Times New Roman"/>
          <w:kern w:val="1"/>
          <w:lang w:eastAsia="ar-SA"/>
        </w:rPr>
        <w:t>6.</w:t>
      </w:r>
      <w:r w:rsidRPr="0003558E">
        <w:rPr>
          <w:rFonts w:ascii="Times New Roman" w:hAnsi="Times New Roman" w:cs="Times New Roman"/>
          <w:kern w:val="1"/>
          <w:lang w:eastAsia="ar-SA"/>
        </w:rPr>
        <w:tab/>
        <w:t>Кровли зданий гаражных кооперативов, гаражей, стоянок, станций технического обслуживания, автомобильных моек должны содержаться в чистоте.</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2.6.</w:t>
      </w:r>
      <w:r w:rsidRPr="0003558E">
        <w:rPr>
          <w:rFonts w:ascii="Times New Roman" w:hAnsi="Times New Roman" w:cs="Times New Roman"/>
          <w:kern w:val="1"/>
          <w:lang w:eastAsia="ar-SA"/>
        </w:rPr>
        <w:t>7.</w:t>
      </w:r>
      <w:r w:rsidRPr="0003558E">
        <w:rPr>
          <w:rFonts w:ascii="Times New Roman" w:hAnsi="Times New Roman" w:cs="Times New Roman"/>
          <w:kern w:val="1"/>
          <w:lang w:eastAsia="ar-SA"/>
        </w:rPr>
        <w:tab/>
        <w:t>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окончании зимнего периода.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2.6.</w:t>
      </w:r>
      <w:r w:rsidRPr="0003558E">
        <w:rPr>
          <w:rFonts w:ascii="Times New Roman" w:hAnsi="Times New Roman" w:cs="Times New Roman"/>
          <w:kern w:val="1"/>
          <w:lang w:eastAsia="ar-SA"/>
        </w:rPr>
        <w:t>8.</w:t>
      </w:r>
      <w:r w:rsidRPr="0003558E">
        <w:rPr>
          <w:rFonts w:ascii="Times New Roman" w:hAnsi="Times New Roman" w:cs="Times New Roman"/>
          <w:kern w:val="1"/>
          <w:lang w:eastAsia="ar-SA"/>
        </w:rPr>
        <w:tab/>
        <w:t>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2.7.</w:t>
      </w:r>
      <w:r w:rsidRPr="0003558E">
        <w:rPr>
          <w:rFonts w:ascii="Times New Roman" w:hAnsi="Times New Roman" w:cs="Times New Roman"/>
          <w:kern w:val="1"/>
          <w:lang w:eastAsia="ar-SA"/>
        </w:rPr>
        <w:tab/>
        <w:t>Улицы (в том числе пешеходные) и дороги.</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2.7.1.</w:t>
      </w:r>
      <w:r w:rsidRPr="0003558E">
        <w:rPr>
          <w:rFonts w:ascii="Times New Roman" w:hAnsi="Times New Roman" w:cs="Times New Roman"/>
          <w:kern w:val="1"/>
          <w:lang w:eastAsia="ar-SA"/>
        </w:rPr>
        <w:tab/>
      </w:r>
      <w:proofErr w:type="gramStart"/>
      <w:r w:rsidRPr="0003558E">
        <w:rPr>
          <w:rFonts w:ascii="Times New Roman" w:hAnsi="Times New Roman" w:cs="Times New Roman"/>
          <w:kern w:val="1"/>
          <w:lang w:eastAsia="ar-SA"/>
        </w:rPr>
        <w:t xml:space="preserve">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w:t>
      </w:r>
      <w:hyperlink r:id="rId8" w:history="1">
        <w:r w:rsidRPr="0003558E">
          <w:rPr>
            <w:rFonts w:ascii="Times New Roman" w:hAnsi="Times New Roman" w:cs="Times New Roman"/>
            <w:kern w:val="1"/>
            <w:lang w:eastAsia="ar-SA"/>
          </w:rPr>
          <w:t>закону</w:t>
        </w:r>
      </w:hyperlink>
      <w:r w:rsidRPr="0003558E">
        <w:rPr>
          <w:rFonts w:ascii="Times New Roman" w:hAnsi="Times New Roman" w:cs="Times New Roman"/>
          <w:kern w:val="1"/>
          <w:lang w:eastAsia="ar-SA"/>
        </w:rPr>
        <w:t xml:space="preserve">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w:t>
      </w:r>
      <w:proofErr w:type="gramEnd"/>
      <w:r w:rsidRPr="0003558E">
        <w:rPr>
          <w:rFonts w:ascii="Times New Roman" w:hAnsi="Times New Roman" w:cs="Times New Roman"/>
          <w:kern w:val="1"/>
          <w:lang w:eastAsia="ar-SA"/>
        </w:rPr>
        <w:t xml:space="preserve"> общего пользования.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2.7.</w:t>
      </w:r>
      <w:r w:rsidRPr="0003558E">
        <w:rPr>
          <w:rFonts w:ascii="Times New Roman" w:hAnsi="Times New Roman" w:cs="Times New Roman"/>
          <w:color w:val="00000A"/>
          <w:kern w:val="1"/>
          <w:lang w:eastAsia="ar-SA"/>
        </w:rPr>
        <w:t>2.</w:t>
      </w:r>
      <w:r w:rsidRPr="0003558E">
        <w:rPr>
          <w:rFonts w:ascii="Times New Roman" w:hAnsi="Times New Roman" w:cs="Times New Roman"/>
          <w:color w:val="00000A"/>
          <w:kern w:val="1"/>
          <w:lang w:eastAsia="ar-SA"/>
        </w:rPr>
        <w:tab/>
        <w:t>Обязательный перечень элементов благоустройства улиц и дорог включает:</w:t>
      </w:r>
      <w:r w:rsidRPr="0003558E">
        <w:rPr>
          <w:rFonts w:ascii="Times New Roman" w:hAnsi="Times New Roman" w:cs="Times New Roman"/>
          <w:color w:val="984806"/>
          <w:kern w:val="1"/>
          <w:lang w:eastAsia="ar-SA"/>
        </w:rPr>
        <w:t xml:space="preserve"> </w:t>
      </w:r>
      <w:r w:rsidRPr="0003558E">
        <w:rPr>
          <w:rFonts w:ascii="Times New Roman" w:hAnsi="Times New Roman" w:cs="Times New Roman"/>
          <w:kern w:val="1"/>
          <w:lang w:eastAsia="ar-SA"/>
        </w:rPr>
        <w:t>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2.7.3.</w:t>
      </w:r>
      <w:r w:rsidRPr="0003558E">
        <w:rPr>
          <w:rFonts w:ascii="Times New Roman" w:hAnsi="Times New Roman" w:cs="Times New Roman"/>
          <w:kern w:val="1"/>
          <w:lang w:eastAsia="ar-SA"/>
        </w:rPr>
        <w:tab/>
        <w:t>Виды и конструкции дорожного покрытия проектируются с учетом категории улицы и обеспечением безопасности движения.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2.7.4.</w:t>
      </w:r>
      <w:r w:rsidRPr="0003558E">
        <w:rPr>
          <w:rFonts w:ascii="Times New Roman" w:hAnsi="Times New Roman" w:cs="Times New Roman"/>
          <w:kern w:val="1"/>
          <w:lang w:eastAsia="ar-SA"/>
        </w:rPr>
        <w:tab/>
        <w:t xml:space="preserve">При разработке проекта озеленения улиц и дорог устанавливаются минимальные расстояния от зеленых насаждений до сетей подземных коммуникаций и прочих сооружений улично-дорожной сети в соответствии со строительными нормами и правилами. </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2.7.5.</w:t>
      </w:r>
      <w:r w:rsidRPr="0003558E">
        <w:rPr>
          <w:rFonts w:ascii="Times New Roman" w:hAnsi="Times New Roman" w:cs="Times New Roman"/>
          <w:kern w:val="1"/>
          <w:lang w:eastAsia="ar-SA"/>
        </w:rPr>
        <w:tab/>
        <w:t>Ответственными за уборку объектов улично-дорожной сети являются: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подрядная организация, определенная по результатам торгов, в соответствии с условиями технического задания к муниципальному контракту;</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лица, осуществляющие строительство, реконструкцию, капитальный ремонт объектов капитального строительства, - за предотвращение образования грунтовых наносов на объектах улично-дорожной сети, прилегающих к объектам строительства (реконструкции, капитального ремонта);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организация, осуществляющая трамвайные пассажирские перевозки, - за надлежащее выполнение работ по уборке в зимний и летний периоды обособленных трамвайных путей, поливке трамвайных путей по всей протяженности маршрута и разворотных колец в летний период;</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собственник сетей инженерных коммуникаций (эксплуатирующая организация, в ведении которой они находятся) при проведении ремонтно-восстановительных работ - за обеспечение безопасных условий дорожного движения на месте аварии сетей инженерных коммуникаций.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2.8.</w:t>
      </w:r>
      <w:r w:rsidRPr="0003558E">
        <w:rPr>
          <w:rFonts w:ascii="Times New Roman" w:hAnsi="Times New Roman" w:cs="Times New Roman"/>
          <w:kern w:val="1"/>
          <w:lang w:eastAsia="ar-SA"/>
        </w:rPr>
        <w:tab/>
        <w:t>Парки, скверы и иные зеленые зоны.</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2.8.1.</w:t>
      </w:r>
      <w:r w:rsidRPr="0003558E">
        <w:rPr>
          <w:rFonts w:ascii="Times New Roman" w:hAnsi="Times New Roman" w:cs="Times New Roman"/>
          <w:kern w:val="1"/>
          <w:lang w:eastAsia="ar-SA"/>
        </w:rPr>
        <w:tab/>
        <w:t>На территории муниципального образования могут проектироваться следующие виды парков: многофункциональные, парки жилых районов. Проектирование благоустройства парка зависит от его функционального назначения. На территории парка более 10 га предусматривают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2.8.2.</w:t>
      </w:r>
      <w:r w:rsidRPr="0003558E">
        <w:rPr>
          <w:rFonts w:ascii="Times New Roman" w:hAnsi="Times New Roman" w:cs="Times New Roman"/>
          <w:kern w:val="1"/>
          <w:lang w:eastAsia="ar-SA"/>
        </w:rPr>
        <w:tab/>
      </w:r>
      <w:proofErr w:type="gramStart"/>
      <w:r w:rsidRPr="0003558E">
        <w:rPr>
          <w:rFonts w:ascii="Times New Roman" w:hAnsi="Times New Roman" w:cs="Times New Roman"/>
          <w:kern w:val="1"/>
          <w:lang w:eastAsia="ar-SA"/>
        </w:rPr>
        <w:t>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мусора; ограждение (парка в целом, зон аттракционов, отдельных площадок или насаждений); оборудование площадок;</w:t>
      </w:r>
      <w:proofErr w:type="gramEnd"/>
      <w:r w:rsidRPr="0003558E">
        <w:rPr>
          <w:rFonts w:ascii="Times New Roman" w:hAnsi="Times New Roman" w:cs="Times New Roman"/>
          <w:kern w:val="1"/>
          <w:lang w:eastAsia="ar-SA"/>
        </w:rPr>
        <w:t xml:space="preserve"> некапитальные объекты торговли; средства наружного освещения; носители информации о парке или его зонах; туалеты.</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2.8.3.</w:t>
      </w:r>
      <w:r w:rsidRPr="0003558E">
        <w:rPr>
          <w:rFonts w:ascii="Times New Roman" w:hAnsi="Times New Roman" w:cs="Times New Roman"/>
          <w:kern w:val="1"/>
          <w:lang w:eastAsia="ar-SA"/>
        </w:rPr>
        <w:tab/>
        <w:t>На территории парка предусматривается система дорожек, площадки (детские, отдыха и досуга, спортивные). Рядом с территорией парка или в его составе могут быть расположены спортивный комплекс жилого района, детские спортивно-игровые комплексы, места для катания на роликовых коньках, велосипедные дорожки.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r w:rsidRPr="0003558E">
        <w:rPr>
          <w:rFonts w:ascii="Times New Roman" w:hAnsi="Times New Roman" w:cs="Times New Roman"/>
          <w:kern w:val="1"/>
          <w:lang w:eastAsia="ar-SA"/>
        </w:rPr>
        <w:t>.</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2.8.4.</w:t>
      </w:r>
      <w:r w:rsidRPr="0003558E">
        <w:rPr>
          <w:rFonts w:ascii="Times New Roman" w:hAnsi="Times New Roman" w:cs="Times New Roman"/>
          <w:kern w:val="1"/>
          <w:lang w:eastAsia="ar-SA"/>
        </w:rPr>
        <w:tab/>
        <w:t>Бульвары и скверы предназначены для организации кратковременного отдыха, прогулок, транзитных пешеходных передвижений.</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 xml:space="preserve">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w:t>
      </w:r>
      <w:r w:rsidRPr="0003558E">
        <w:rPr>
          <w:rFonts w:ascii="Times New Roman" w:hAnsi="Times New Roman" w:cs="Times New Roman"/>
          <w:kern w:val="1"/>
          <w:lang w:eastAsia="ar-SA"/>
        </w:rPr>
        <w:lastRenderedPageBreak/>
        <w:t>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2.8.5.</w:t>
      </w:r>
      <w:r w:rsidRPr="0003558E">
        <w:rPr>
          <w:rFonts w:ascii="Times New Roman" w:hAnsi="Times New Roman" w:cs="Times New Roman"/>
          <w:color w:val="FF0000"/>
          <w:kern w:val="1"/>
          <w:lang w:eastAsia="ar-SA"/>
        </w:rPr>
        <w:tab/>
      </w:r>
      <w:r w:rsidRPr="0003558E">
        <w:rPr>
          <w:rFonts w:ascii="Times New Roman" w:hAnsi="Times New Roman" w:cs="Times New Roman"/>
          <w:kern w:val="1"/>
          <w:lang w:eastAsia="ar-SA"/>
        </w:rPr>
        <w:t>Территория парков, бульваров, скверов и иных зеленых зон ежедневно очищаются от мусора и посторонних предметов. Своевременно производится обрезка деревьев, кустарника и скос травы.</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2.8.6.</w:t>
      </w:r>
      <w:r w:rsidRPr="0003558E">
        <w:rPr>
          <w:rFonts w:ascii="Times New Roman" w:hAnsi="Times New Roman" w:cs="Times New Roman"/>
          <w:kern w:val="1"/>
          <w:lang w:eastAsia="ar-SA"/>
        </w:rPr>
        <w:tab/>
        <w:t>Дорожки, ограждения, скамейки, урны для мусора в парках, скверах, на бульварах и в иных зеленых зонах  должны находиться в исправном состоянии. Мусор из урн удаляется в утренние часы, по мере необходимости, но не реже одного раза в сутки.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2.8.7.</w:t>
      </w:r>
      <w:r w:rsidRPr="0003558E">
        <w:rPr>
          <w:rFonts w:ascii="Times New Roman" w:hAnsi="Times New Roman" w:cs="Times New Roman"/>
          <w:kern w:val="1"/>
          <w:lang w:eastAsia="ar-SA"/>
        </w:rPr>
        <w:tab/>
        <w:t>Средства наружного освещения в парках, скверах, на бульварах и в иных зеленых зонах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2.9.</w:t>
      </w:r>
      <w:r w:rsidRPr="0003558E">
        <w:rPr>
          <w:rFonts w:ascii="Times New Roman" w:hAnsi="Times New Roman" w:cs="Times New Roman"/>
          <w:kern w:val="1"/>
          <w:lang w:eastAsia="ar-SA"/>
        </w:rPr>
        <w:tab/>
        <w:t>Площади.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2.9.1.</w:t>
      </w:r>
      <w:r w:rsidRPr="0003558E">
        <w:rPr>
          <w:rFonts w:ascii="Times New Roman" w:hAnsi="Times New Roman" w:cs="Times New Roman"/>
          <w:kern w:val="1"/>
          <w:lang w:eastAsia="ar-SA"/>
        </w:rPr>
        <w:tab/>
      </w:r>
      <w:proofErr w:type="gramStart"/>
      <w:r w:rsidRPr="0003558E">
        <w:rPr>
          <w:rFonts w:ascii="Times New Roman" w:hAnsi="Times New Roman" w:cs="Times New Roman"/>
          <w:kern w:val="1"/>
          <w:lang w:eastAsia="ar-SA"/>
        </w:rPr>
        <w:t xml:space="preserve">По функциональному назначению площади подразделяются на: главные (у зданий органов власти, общественных организаций); </w:t>
      </w:r>
      <w:proofErr w:type="spellStart"/>
      <w:r w:rsidRPr="0003558E">
        <w:rPr>
          <w:rFonts w:ascii="Times New Roman" w:hAnsi="Times New Roman" w:cs="Times New Roman"/>
          <w:kern w:val="1"/>
          <w:lang w:eastAsia="ar-SA"/>
        </w:rPr>
        <w:t>приобъектные</w:t>
      </w:r>
      <w:proofErr w:type="spellEnd"/>
      <w:r w:rsidRPr="0003558E">
        <w:rPr>
          <w:rFonts w:ascii="Times New Roman" w:hAnsi="Times New Roman" w:cs="Times New Roman"/>
          <w:kern w:val="1"/>
          <w:lang w:eastAsia="ar-SA"/>
        </w:rPr>
        <w:t xml:space="preserve">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roofErr w:type="gramEnd"/>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2.9.2.</w:t>
      </w:r>
      <w:r w:rsidRPr="0003558E">
        <w:rPr>
          <w:rFonts w:ascii="Times New Roman" w:hAnsi="Times New Roman" w:cs="Times New Roman"/>
          <w:kern w:val="1"/>
          <w:lang w:eastAsia="ar-SA"/>
        </w:rPr>
        <w:tab/>
        <w:t>Территории площадей могут включать: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общественного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2.9.3.</w:t>
      </w:r>
      <w:r w:rsidRPr="0003558E">
        <w:rPr>
          <w:rFonts w:ascii="Times New Roman" w:hAnsi="Times New Roman" w:cs="Times New Roman"/>
          <w:kern w:val="1"/>
          <w:lang w:eastAsia="ar-SA"/>
        </w:rPr>
        <w:tab/>
        <w:t>При разработке проекта благоустройства площадей обеспечивается максимально возможное разделение пешеходного и транспортного движения, основных и местных транспортных потоков.</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2.9.4.</w:t>
      </w:r>
      <w:r w:rsidRPr="0003558E">
        <w:rPr>
          <w:rFonts w:ascii="Times New Roman" w:hAnsi="Times New Roman" w:cs="Times New Roman"/>
          <w:kern w:val="1"/>
          <w:lang w:eastAsia="ar-SA"/>
        </w:rPr>
        <w:tab/>
        <w:t>Территория площадей ежедневно очищаются от мусора и посторонних предметов, проводятся уборочные работы. Своевременно производится обрезка деревьев, кустарника при их наличии.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2.9.5.</w:t>
      </w:r>
      <w:r w:rsidRPr="0003558E">
        <w:rPr>
          <w:rFonts w:ascii="Times New Roman" w:hAnsi="Times New Roman" w:cs="Times New Roman"/>
          <w:kern w:val="1"/>
          <w:lang w:eastAsia="ar-SA"/>
        </w:rPr>
        <w:tab/>
        <w:t>Дорожки, ограждения,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2.9.6.</w:t>
      </w:r>
      <w:r w:rsidRPr="0003558E">
        <w:rPr>
          <w:rFonts w:ascii="Times New Roman" w:hAnsi="Times New Roman" w:cs="Times New Roman"/>
          <w:kern w:val="1"/>
          <w:lang w:eastAsia="ar-SA"/>
        </w:rPr>
        <w:tab/>
        <w:t>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2.10.</w:t>
      </w:r>
      <w:r w:rsidRPr="0003558E">
        <w:rPr>
          <w:rFonts w:ascii="Times New Roman" w:hAnsi="Times New Roman" w:cs="Times New Roman"/>
          <w:kern w:val="1"/>
          <w:lang w:eastAsia="ar-SA"/>
        </w:rPr>
        <w:tab/>
        <w:t>Контейнерные площадки.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2.10.1.</w:t>
      </w:r>
      <w:r w:rsidRPr="0003558E">
        <w:rPr>
          <w:rFonts w:ascii="Times New Roman" w:hAnsi="Times New Roman" w:cs="Times New Roman"/>
          <w:kern w:val="1"/>
          <w:lang w:eastAsia="ar-SA"/>
        </w:rPr>
        <w:tab/>
        <w:t xml:space="preserve">Площадки для установки контейнеров (контейнерные площадки) размещают на удалении от жилых домов, детских учреждений, спортивных площадок и от мест отдыха населения на расстояние не менее 20 м, но не более 100 м. </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2.10.2.</w:t>
      </w:r>
      <w:r w:rsidRPr="0003558E">
        <w:rPr>
          <w:rFonts w:ascii="Times New Roman" w:hAnsi="Times New Roman" w:cs="Times New Roman"/>
          <w:kern w:val="1"/>
          <w:lang w:eastAsia="ar-SA"/>
        </w:rPr>
        <w:tab/>
        <w:t>Обязательный перечень элементов благоустройства территории на контейнерной площадке включает: твердые виды покрытия площадки; контейнеры для сбора твердых коммунальных отходов (ТКО), в том числе для сбора вторсырья (макулатура, пластик, металл, стекло) и крупногабаритных отходов. Контейнеры для сбора ТКО, оборудованные колесами для перемещения, должны быть обеспечены тормозными устройствами.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К рекомендуемым элементам благоустройства контейнерной площадки относятся: специальные контейнеры для временного накопления вышедших из </w:t>
      </w:r>
      <w:r w:rsidRPr="0003558E">
        <w:rPr>
          <w:rFonts w:ascii="Times New Roman" w:hAnsi="Times New Roman" w:cs="Times New Roman"/>
          <w:kern w:val="1"/>
          <w:lang w:eastAsia="ar-SA"/>
        </w:rPr>
        <w:lastRenderedPageBreak/>
        <w:t xml:space="preserve">строя люминесцентных и энергосберегающих ламп, бытовых химических источников тока (батареек) и  осветительного оборудования. </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2.10.3.</w:t>
      </w:r>
      <w:r w:rsidRPr="0003558E">
        <w:rPr>
          <w:rFonts w:ascii="Times New Roman" w:hAnsi="Times New Roman" w:cs="Times New Roman"/>
          <w:kern w:val="1"/>
          <w:lang w:eastAsia="ar-SA"/>
        </w:rPr>
        <w:tab/>
        <w:t>Контейнерная площадка устанавливается на  твердом (водонепроницаемом) покрытии.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 Сопряжение площадки с прилегающим проездом осуществляется в одном уровне, без укладки бордюрного камня.</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2.10.4.</w:t>
      </w:r>
      <w:r w:rsidRPr="0003558E">
        <w:rPr>
          <w:rFonts w:ascii="Times New Roman" w:hAnsi="Times New Roman" w:cs="Times New Roman"/>
          <w:kern w:val="1"/>
          <w:lang w:eastAsia="ar-SA"/>
        </w:rPr>
        <w:tab/>
        <w:t>Функционирование осветительного оборудования устанавливают в режиме освещения прилегающей территории с высотой опор не менее 3 м.</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2.10.5.</w:t>
      </w:r>
      <w:r w:rsidRPr="0003558E">
        <w:rPr>
          <w:rFonts w:ascii="Times New Roman" w:hAnsi="Times New Roman" w:cs="Times New Roman"/>
          <w:kern w:val="1"/>
          <w:lang w:eastAsia="ar-SA"/>
        </w:rPr>
        <w:tab/>
        <w:t xml:space="preserve">Контейнерная площадка должна иметь с трех сторон ограждение высотой не менее 1,5 метра, асфальтовое или бетонное покрытие с уклоном в сторону проезжей части, подъездной путь с твердым покрытием. </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2.10.6.</w:t>
      </w:r>
      <w:r w:rsidRPr="0003558E">
        <w:rPr>
          <w:rFonts w:ascii="Times New Roman" w:hAnsi="Times New Roman" w:cs="Times New Roman"/>
          <w:kern w:val="1"/>
          <w:lang w:eastAsia="ar-SA"/>
        </w:rPr>
        <w:tab/>
        <w:t>На контейнерной площадке должен быть размещен график вывоза мусора с указанием наименования и контактных телефонов организации, осуществляющей вывоз,</w:t>
      </w:r>
      <w:r w:rsidRPr="0003558E">
        <w:rPr>
          <w:rFonts w:ascii="Times New Roman" w:hAnsi="Times New Roman" w:cs="Times New Roman"/>
          <w:kern w:val="1"/>
          <w:u w:val="single"/>
          <w:lang w:eastAsia="ar-SA"/>
        </w:rPr>
        <w:t xml:space="preserve"> </w:t>
      </w:r>
      <w:r w:rsidRPr="0003558E">
        <w:rPr>
          <w:rFonts w:ascii="Times New Roman" w:hAnsi="Times New Roman" w:cs="Times New Roman"/>
          <w:color w:val="00000A"/>
          <w:kern w:val="1"/>
          <w:lang w:eastAsia="ar-SA"/>
        </w:rPr>
        <w:t>а также организации, ответственной за содержание (оборудование) контейнерной площадки.</w:t>
      </w:r>
    </w:p>
    <w:p w:rsid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2.10.7.</w:t>
      </w:r>
      <w:r w:rsidRPr="0003558E">
        <w:rPr>
          <w:rFonts w:ascii="Times New Roman" w:hAnsi="Times New Roman" w:cs="Times New Roman"/>
          <w:kern w:val="1"/>
          <w:lang w:eastAsia="ar-SA"/>
        </w:rPr>
        <w:tab/>
        <w:t>Ответственность за содержание и эксплуатацию контейнерной площадки несет собственник или иной правообладатель земельного участка, на котором расположена контейнерная площадка,  организация ее эксплуатирующая.</w:t>
      </w:r>
    </w:p>
    <w:p w:rsidR="00187978" w:rsidRDefault="00187978" w:rsidP="00187978">
      <w:pPr>
        <w:ind w:firstLine="709"/>
        <w:rPr>
          <w:rFonts w:ascii="Times New Roman" w:hAnsi="Times New Roman" w:cs="Times New Roman"/>
        </w:rPr>
      </w:pPr>
      <w:r>
        <w:rPr>
          <w:rFonts w:ascii="Times New Roman" w:hAnsi="Times New Roman" w:cs="Times New Roman"/>
        </w:rPr>
        <w:t xml:space="preserve">2.10.8. </w:t>
      </w:r>
      <w:r w:rsidRPr="00D9733A">
        <w:rPr>
          <w:rFonts w:ascii="Times New Roman" w:hAnsi="Times New Roman" w:cs="Times New Roman"/>
        </w:rPr>
        <w:t>Создание мест (площадок) накопления твердых коммунальных отходов</w:t>
      </w:r>
      <w:r>
        <w:rPr>
          <w:rFonts w:ascii="Times New Roman" w:hAnsi="Times New Roman" w:cs="Times New Roman"/>
        </w:rPr>
        <w:t xml:space="preserve"> органами</w:t>
      </w:r>
      <w:r w:rsidRPr="00D9733A">
        <w:rPr>
          <w:rFonts w:ascii="Times New Roman" w:hAnsi="Times New Roman" w:cs="Times New Roman"/>
        </w:rPr>
        <w:t xml:space="preserve"> местного самоуправления</w:t>
      </w:r>
      <w:r>
        <w:rPr>
          <w:rFonts w:ascii="Times New Roman" w:hAnsi="Times New Roman" w:cs="Times New Roman"/>
        </w:rPr>
        <w:t xml:space="preserve"> сельского поселения (муниципального района) на территориях населенных пунктов</w:t>
      </w:r>
      <w:r w:rsidRPr="00D9733A">
        <w:rPr>
          <w:rFonts w:ascii="Times New Roman" w:hAnsi="Times New Roman" w:cs="Times New Roman"/>
        </w:rPr>
        <w:t>, за исключением установленных законодательством Российской Федерации случаев, когда такая об</w:t>
      </w:r>
      <w:r>
        <w:rPr>
          <w:rFonts w:ascii="Times New Roman" w:hAnsi="Times New Roman" w:cs="Times New Roman"/>
        </w:rPr>
        <w:t xml:space="preserve">язанность лежит на других лицах, </w:t>
      </w:r>
      <w:proofErr w:type="gramStart"/>
      <w:r>
        <w:rPr>
          <w:rFonts w:ascii="Times New Roman" w:hAnsi="Times New Roman" w:cs="Times New Roman"/>
        </w:rPr>
        <w:t>осуществляется</w:t>
      </w:r>
      <w:proofErr w:type="gramEnd"/>
      <w:r>
        <w:rPr>
          <w:rFonts w:ascii="Times New Roman" w:hAnsi="Times New Roman" w:cs="Times New Roman"/>
        </w:rPr>
        <w:t xml:space="preserve"> в том числе путем формирования земельных участков (территорий) общего пользования под размещение </w:t>
      </w:r>
      <w:r w:rsidRPr="003A2405">
        <w:rPr>
          <w:rFonts w:ascii="Times New Roman" w:hAnsi="Times New Roman" w:cs="Times New Roman"/>
        </w:rPr>
        <w:t>мест (площадок) накопления твердых коммунальных отходов</w:t>
      </w:r>
      <w:r>
        <w:rPr>
          <w:rFonts w:ascii="Times New Roman" w:hAnsi="Times New Roman" w:cs="Times New Roman"/>
        </w:rPr>
        <w:t>.</w:t>
      </w:r>
    </w:p>
    <w:p w:rsidR="00187978" w:rsidRPr="00187978" w:rsidRDefault="00187978" w:rsidP="00187978">
      <w:pPr>
        <w:widowControl/>
        <w:tabs>
          <w:tab w:val="left" w:pos="1418"/>
        </w:tabs>
        <w:suppressAutoHyphens/>
        <w:autoSpaceDE/>
        <w:autoSpaceDN/>
        <w:adjustRightInd/>
        <w:rPr>
          <w:rFonts w:ascii="Times New Roman" w:hAnsi="Times New Roman" w:cs="Times New Roman"/>
          <w:i/>
          <w:color w:val="984806" w:themeColor="accent6" w:themeShade="80"/>
          <w:kern w:val="1"/>
          <w:lang w:eastAsia="ar-SA"/>
        </w:rPr>
      </w:pPr>
      <w:r>
        <w:rPr>
          <w:rFonts w:ascii="Times New Roman" w:hAnsi="Times New Roman" w:cs="Times New Roman"/>
        </w:rPr>
        <w:t>Сведения о с</w:t>
      </w:r>
      <w:r w:rsidRPr="003A2405">
        <w:rPr>
          <w:rFonts w:ascii="Times New Roman" w:hAnsi="Times New Roman" w:cs="Times New Roman"/>
        </w:rPr>
        <w:t>формирован</w:t>
      </w:r>
      <w:r>
        <w:rPr>
          <w:rFonts w:ascii="Times New Roman" w:hAnsi="Times New Roman" w:cs="Times New Roman"/>
        </w:rPr>
        <w:t>ных земельных участках</w:t>
      </w:r>
      <w:r w:rsidRPr="003A2405">
        <w:rPr>
          <w:rFonts w:ascii="Times New Roman" w:hAnsi="Times New Roman" w:cs="Times New Roman"/>
        </w:rPr>
        <w:t xml:space="preserve"> (территори</w:t>
      </w:r>
      <w:r>
        <w:rPr>
          <w:rFonts w:ascii="Times New Roman" w:hAnsi="Times New Roman" w:cs="Times New Roman"/>
        </w:rPr>
        <w:t>ях</w:t>
      </w:r>
      <w:r w:rsidRPr="003A2405">
        <w:rPr>
          <w:rFonts w:ascii="Times New Roman" w:hAnsi="Times New Roman" w:cs="Times New Roman"/>
        </w:rPr>
        <w:t>) общего пользования под размещение мест (площадок) накопления твердых коммунальных отходов</w:t>
      </w:r>
      <w:r>
        <w:rPr>
          <w:rFonts w:ascii="Times New Roman" w:hAnsi="Times New Roman" w:cs="Times New Roman"/>
        </w:rPr>
        <w:t>, которые поставлены на кадастровый учет и в отношении которых зарегистрировано право собственности органов местного самоуправления, вносятся в настоящие правила благоустройства в виде утверждаемых приложений и являются неотъемлемой их частью</w:t>
      </w:r>
      <w:proofErr w:type="gramStart"/>
      <w:r>
        <w:rPr>
          <w:rFonts w:ascii="Times New Roman" w:hAnsi="Times New Roman" w:cs="Times New Roman"/>
        </w:rPr>
        <w:t>.</w:t>
      </w:r>
      <w:proofErr w:type="gramEnd"/>
      <w:r>
        <w:rPr>
          <w:rFonts w:ascii="Times New Roman" w:hAnsi="Times New Roman" w:cs="Times New Roman"/>
        </w:rPr>
        <w:t xml:space="preserve"> </w:t>
      </w:r>
      <w:r w:rsidRPr="00187978">
        <w:rPr>
          <w:rFonts w:ascii="Times New Roman" w:hAnsi="Times New Roman" w:cs="Times New Roman"/>
          <w:i/>
          <w:color w:val="984806" w:themeColor="accent6" w:themeShade="80"/>
        </w:rPr>
        <w:t>(</w:t>
      </w:r>
      <w:proofErr w:type="gramStart"/>
      <w:r>
        <w:rPr>
          <w:rFonts w:ascii="Times New Roman" w:hAnsi="Times New Roman" w:cs="Times New Roman"/>
          <w:i/>
          <w:color w:val="984806" w:themeColor="accent6" w:themeShade="80"/>
        </w:rPr>
        <w:t>р</w:t>
      </w:r>
      <w:proofErr w:type="gramEnd"/>
      <w:r>
        <w:rPr>
          <w:rFonts w:ascii="Times New Roman" w:hAnsi="Times New Roman" w:cs="Times New Roman"/>
          <w:i/>
          <w:color w:val="984806" w:themeColor="accent6" w:themeShade="80"/>
        </w:rPr>
        <w:t xml:space="preserve">ешение дополнено </w:t>
      </w:r>
      <w:r w:rsidRPr="00187978">
        <w:rPr>
          <w:rFonts w:ascii="Times New Roman" w:hAnsi="Times New Roman" w:cs="Times New Roman"/>
          <w:i/>
          <w:color w:val="984806" w:themeColor="accent6" w:themeShade="80"/>
        </w:rPr>
        <w:t xml:space="preserve">п. 2.10.8 </w:t>
      </w:r>
      <w:r>
        <w:rPr>
          <w:rFonts w:ascii="Times New Roman" w:hAnsi="Times New Roman" w:cs="Times New Roman"/>
          <w:i/>
          <w:color w:val="984806" w:themeColor="accent6" w:themeShade="80"/>
        </w:rPr>
        <w:t>р</w:t>
      </w:r>
      <w:r w:rsidRPr="00187978">
        <w:rPr>
          <w:rFonts w:ascii="Times New Roman" w:hAnsi="Times New Roman" w:cs="Times New Roman"/>
          <w:i/>
          <w:color w:val="984806" w:themeColor="accent6" w:themeShade="80"/>
        </w:rPr>
        <w:t>ешением № 163 от 20.02.2023)</w:t>
      </w:r>
    </w:p>
    <w:p w:rsidR="0003558E" w:rsidRPr="003239BB" w:rsidRDefault="0003558E" w:rsidP="0003558E">
      <w:pPr>
        <w:widowControl/>
        <w:tabs>
          <w:tab w:val="left" w:pos="1418"/>
        </w:tabs>
        <w:suppressAutoHyphens/>
        <w:autoSpaceDE/>
        <w:autoSpaceDN/>
        <w:adjustRightInd/>
        <w:rPr>
          <w:rFonts w:ascii="Times New Roman" w:hAnsi="Times New Roman" w:cs="Times New Roman"/>
          <w:b/>
          <w:kern w:val="1"/>
          <w:lang w:eastAsia="ar-SA"/>
        </w:rPr>
      </w:pPr>
      <w:r w:rsidRPr="003239BB">
        <w:rPr>
          <w:rFonts w:ascii="Times New Roman" w:hAnsi="Times New Roman" w:cs="Times New Roman"/>
          <w:b/>
          <w:kern w:val="1"/>
          <w:lang w:eastAsia="ar-SA"/>
        </w:rPr>
        <w:t>2.11.</w:t>
      </w:r>
      <w:r w:rsidRPr="003239BB">
        <w:rPr>
          <w:rFonts w:ascii="Times New Roman" w:hAnsi="Times New Roman" w:cs="Times New Roman"/>
          <w:b/>
          <w:kern w:val="1"/>
          <w:lang w:eastAsia="ar-SA"/>
        </w:rPr>
        <w:tab/>
        <w:t>Элементы озеленения.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2.11.1.</w:t>
      </w:r>
      <w:r w:rsidRPr="0003558E">
        <w:rPr>
          <w:rFonts w:ascii="Times New Roman" w:hAnsi="Times New Roman" w:cs="Times New Roman"/>
          <w:kern w:val="1"/>
          <w:lang w:eastAsia="ar-SA"/>
        </w:rPr>
        <w:tab/>
        <w:t xml:space="preserve">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крышах (крышное озеленение), фасадах (вертикальное озеленение) </w:t>
      </w:r>
      <w:r w:rsidRPr="0003558E">
        <w:rPr>
          <w:rFonts w:ascii="Times New Roman" w:hAnsi="Times New Roman" w:cs="Times New Roman"/>
          <w:color w:val="00000A"/>
          <w:kern w:val="1"/>
          <w:lang w:eastAsia="ar-SA"/>
        </w:rPr>
        <w:t>объектов капитального строительства.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2.11.</w:t>
      </w:r>
      <w:r w:rsidRPr="0003558E">
        <w:rPr>
          <w:rFonts w:ascii="Times New Roman" w:hAnsi="Times New Roman" w:cs="Times New Roman"/>
          <w:color w:val="00000A"/>
          <w:kern w:val="1"/>
          <w:lang w:eastAsia="ar-SA"/>
        </w:rPr>
        <w:t>2.</w:t>
      </w:r>
      <w:r w:rsidRPr="0003558E">
        <w:rPr>
          <w:rFonts w:ascii="Times New Roman" w:hAnsi="Times New Roman" w:cs="Times New Roman"/>
          <w:color w:val="00000A"/>
          <w:kern w:val="1"/>
          <w:lang w:eastAsia="ar-SA"/>
        </w:rPr>
        <w:tab/>
        <w:t>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могут использоваться стационарное озеленение (посадка растений в грунт) и мобильное озеленение (посадка растений в специальные передвижные емкости).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2.11.3.</w:t>
      </w:r>
      <w:r w:rsidRPr="0003558E">
        <w:rPr>
          <w:rFonts w:ascii="Times New Roman" w:hAnsi="Times New Roman" w:cs="Times New Roman"/>
          <w:kern w:val="1"/>
          <w:lang w:eastAsia="ar-SA"/>
        </w:rPr>
        <w:tab/>
        <w:t>При проектировании озеленения учитываются: минимальные расстояния посадок деревьев и кустарников до инженерных сетей, зданий и сооружений; размеры комьев, ям и траншей для посадки насаждений;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2.11.4.</w:t>
      </w:r>
      <w:r w:rsidRPr="0003558E">
        <w:rPr>
          <w:rFonts w:ascii="Times New Roman" w:hAnsi="Times New Roman" w:cs="Times New Roman"/>
          <w:kern w:val="1"/>
          <w:lang w:eastAsia="ar-SA"/>
        </w:rPr>
        <w:tab/>
        <w:t xml:space="preserve">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слабое. </w:t>
      </w:r>
      <w:proofErr w:type="gramStart"/>
      <w:r w:rsidRPr="0003558E">
        <w:rPr>
          <w:rFonts w:ascii="Times New Roman" w:hAnsi="Times New Roman" w:cs="Times New Roman"/>
          <w:kern w:val="1"/>
          <w:lang w:eastAsia="ar-SA"/>
        </w:rPr>
        <w:t>У теплотрасс рекомендуется размещать: липу, клен, сирень, жимолость – ближе 2 м; боярышник, кизильник, дерен, лиственницу, березу – ближе 3-4 м.</w:t>
      </w:r>
      <w:proofErr w:type="gramEnd"/>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2.11.5.</w:t>
      </w:r>
      <w:r w:rsidRPr="0003558E">
        <w:rPr>
          <w:rFonts w:ascii="Times New Roman" w:hAnsi="Times New Roman" w:cs="Times New Roman"/>
          <w:kern w:val="1"/>
          <w:lang w:eastAsia="ar-SA"/>
        </w:rPr>
        <w:tab/>
        <w:t xml:space="preserve">Работы по озеленению планируются в комплексе и в контексте общего зеленого «каркаса» муниципального образования, обеспечивающего для всех жителей доступ к </w:t>
      </w:r>
      <w:proofErr w:type="spellStart"/>
      <w:r w:rsidRPr="0003558E">
        <w:rPr>
          <w:rFonts w:ascii="Times New Roman" w:hAnsi="Times New Roman" w:cs="Times New Roman"/>
          <w:kern w:val="1"/>
          <w:lang w:eastAsia="ar-SA"/>
        </w:rPr>
        <w:t>неурбанизированным</w:t>
      </w:r>
      <w:proofErr w:type="spellEnd"/>
      <w:r w:rsidRPr="0003558E">
        <w:rPr>
          <w:rFonts w:ascii="Times New Roman" w:hAnsi="Times New Roman" w:cs="Times New Roman"/>
          <w:kern w:val="1"/>
          <w:lang w:eastAsia="ar-SA"/>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 и проводятся  по предварительно разработанному и утвержденному проекту благоустройства.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03558E">
        <w:rPr>
          <w:rFonts w:ascii="Times New Roman" w:hAnsi="Times New Roman" w:cs="Times New Roman"/>
          <w:kern w:val="1"/>
          <w:lang w:eastAsia="ar-SA"/>
        </w:rPr>
        <w:t>геоподосновы</w:t>
      </w:r>
      <w:proofErr w:type="spellEnd"/>
      <w:r w:rsidRPr="0003558E">
        <w:rPr>
          <w:rFonts w:ascii="Times New Roman" w:hAnsi="Times New Roman" w:cs="Times New Roman"/>
          <w:kern w:val="1"/>
          <w:lang w:eastAsia="ar-SA"/>
        </w:rPr>
        <w:t xml:space="preserve"> с инвентаризационным планом зеленых насаждений на весь участок благоустройства.</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На основании полученных </w:t>
      </w:r>
      <w:proofErr w:type="spellStart"/>
      <w:r w:rsidRPr="0003558E">
        <w:rPr>
          <w:rFonts w:ascii="Times New Roman" w:hAnsi="Times New Roman" w:cs="Times New Roman"/>
          <w:kern w:val="1"/>
          <w:lang w:eastAsia="ar-SA"/>
        </w:rPr>
        <w:t>геоподосновы</w:t>
      </w:r>
      <w:proofErr w:type="spellEnd"/>
      <w:r w:rsidRPr="0003558E">
        <w:rPr>
          <w:rFonts w:ascii="Times New Roman" w:hAnsi="Times New Roman" w:cs="Times New Roman"/>
          <w:kern w:val="1"/>
          <w:lang w:eastAsia="ar-SA"/>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03558E" w:rsidRPr="0003558E" w:rsidRDefault="0003558E" w:rsidP="0003558E">
      <w:pPr>
        <w:widowControl/>
        <w:tabs>
          <w:tab w:val="left" w:pos="1418"/>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03558E">
        <w:rPr>
          <w:rFonts w:ascii="Times New Roman" w:hAnsi="Times New Roman" w:cs="Times New Roman"/>
          <w:kern w:val="1"/>
          <w:lang w:eastAsia="ar-SA"/>
        </w:rPr>
        <w:t>дендроплан</w:t>
      </w:r>
      <w:proofErr w:type="spellEnd"/>
      <w:r w:rsidRPr="0003558E">
        <w:rPr>
          <w:rFonts w:ascii="Times New Roman" w:hAnsi="Times New Roman" w:cs="Times New Roman"/>
          <w:kern w:val="1"/>
          <w:lang w:eastAsia="ar-SA"/>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 xml:space="preserve">При разработке </w:t>
      </w:r>
      <w:proofErr w:type="spellStart"/>
      <w:r w:rsidRPr="0003558E">
        <w:rPr>
          <w:rFonts w:ascii="Times New Roman" w:hAnsi="Times New Roman" w:cs="Times New Roman"/>
          <w:kern w:val="1"/>
          <w:lang w:eastAsia="ar-SA"/>
        </w:rPr>
        <w:t>дендроплана</w:t>
      </w:r>
      <w:proofErr w:type="spellEnd"/>
      <w:r w:rsidRPr="0003558E">
        <w:rPr>
          <w:rFonts w:ascii="Times New Roman" w:hAnsi="Times New Roman" w:cs="Times New Roman"/>
          <w:kern w:val="1"/>
          <w:lang w:eastAsia="ar-SA"/>
        </w:rPr>
        <w:t xml:space="preserve"> сохраняется нумерация растений инвентаризационного плана</w:t>
      </w:r>
      <w:r w:rsidRPr="0003558E">
        <w:rPr>
          <w:rFonts w:ascii="Times New Roman" w:hAnsi="Times New Roman" w:cs="Times New Roman"/>
          <w:color w:val="00000A"/>
          <w:kern w:val="1"/>
          <w:lang w:eastAsia="ar-SA"/>
        </w:rPr>
        <w:t>.</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2.11.6.</w:t>
      </w:r>
      <w:r w:rsidRPr="0003558E">
        <w:rPr>
          <w:rFonts w:ascii="Times New Roman" w:hAnsi="Times New Roman" w:cs="Times New Roman"/>
          <w:kern w:val="1"/>
          <w:lang w:eastAsia="ar-SA"/>
        </w:rPr>
        <w:tab/>
        <w:t>При проведении работ по реконструкции, компенсационному озеленению или посадке зеленых насаждений посадочный материал должен отвечать следующим требованиям. Саженцы должны иметь симметричную крону, очищенную от сухих и поврежденных</w:t>
      </w:r>
      <w:r w:rsidRPr="0003558E">
        <w:rPr>
          <w:rFonts w:ascii="Times New Roman" w:hAnsi="Times New Roman" w:cs="Times New Roman"/>
          <w:color w:val="00000A"/>
          <w:kern w:val="1"/>
          <w:lang w:eastAsia="ar-SA"/>
        </w:rPr>
        <w:t xml:space="preserve">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 Компенсационное озеленение осуществляется путем высадки крупномерного посадочного материала. Деревья должны быть равноценны или лучше поврежденных или уничтоженных по рекреационным, защитным, декоративным и иным полезным свойствам, в возрасте не менее 10 лет, озеленение осуществляется из расчета «дерево за дерево» по специально разработанному плану (проекту) компенсационного озеленения.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2.11.7.</w:t>
      </w:r>
      <w:r w:rsidRPr="0003558E">
        <w:rPr>
          <w:rFonts w:ascii="Times New Roman" w:hAnsi="Times New Roman" w:cs="Times New Roman"/>
          <w:kern w:val="1"/>
          <w:lang w:eastAsia="ar-SA"/>
        </w:rPr>
        <w:tab/>
      </w:r>
      <w:r w:rsidRPr="0003558E">
        <w:rPr>
          <w:rFonts w:ascii="Times New Roman" w:hAnsi="Times New Roman" w:cs="Times New Roman"/>
          <w:color w:val="00000A"/>
          <w:kern w:val="1"/>
          <w:lang w:eastAsia="ar-SA"/>
        </w:rPr>
        <w:t>Вырубка деревьев и кустарников, в том числе сухостойных и больных, производится на основании разрешения, выдаваемого в порядке, установленном настоящими правилами благоустройства. Разрешение на производство вырубки деревьев и кустарников в сельском поселении выдается органом местного самоуправления в соответствии с административным регламентом предоставления муниципальной услуги по выдаче разрешения на снос или пересадку зеленых насаждений на территории муниципального образования, утвержденного нормативным правовым актом органа местного самоуправления.</w:t>
      </w:r>
    </w:p>
    <w:p w:rsidR="0003558E" w:rsidRPr="0003558E" w:rsidRDefault="0003558E" w:rsidP="0003558E">
      <w:pPr>
        <w:widowControl/>
        <w:tabs>
          <w:tab w:val="left" w:pos="1418"/>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2.11.8.</w:t>
      </w:r>
      <w:r w:rsidRPr="0003558E">
        <w:rPr>
          <w:rFonts w:ascii="Times New Roman" w:hAnsi="Times New Roman" w:cs="Times New Roman"/>
          <w:kern w:val="1"/>
          <w:lang w:eastAsia="ar-SA"/>
        </w:rPr>
        <w:tab/>
      </w:r>
      <w:r w:rsidRPr="0003558E">
        <w:rPr>
          <w:rFonts w:ascii="Times New Roman" w:hAnsi="Times New Roman" w:cs="Times New Roman"/>
          <w:color w:val="00000A"/>
          <w:kern w:val="1"/>
          <w:lang w:eastAsia="ar-SA"/>
        </w:rPr>
        <w:t xml:space="preserve">Порядок вырубки деревьев и кустарников (сноса зеленых насаждений), распространяется на зеленые насаждения,  произрастающие на территории муниципального образования, за исключением зеленых насаждений, произрастающих на земельных участках, находящихся в федеральной </w:t>
      </w:r>
      <w:r w:rsidRPr="0003558E">
        <w:rPr>
          <w:rFonts w:ascii="Times New Roman" w:hAnsi="Times New Roman" w:cs="Times New Roman"/>
          <w:color w:val="00000A"/>
          <w:kern w:val="1"/>
          <w:lang w:eastAsia="ar-SA"/>
        </w:rPr>
        <w:lastRenderedPageBreak/>
        <w:t>собственности, в собственности субъекта Российской Федерации – Ярославской области, в частной собственности.</w:t>
      </w:r>
    </w:p>
    <w:p w:rsidR="0003558E" w:rsidRPr="0003558E" w:rsidRDefault="0003558E" w:rsidP="0003558E">
      <w:pPr>
        <w:widowControl/>
        <w:tabs>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2.11.8.1.</w:t>
      </w:r>
      <w:r w:rsidRPr="0003558E">
        <w:rPr>
          <w:rFonts w:ascii="Times New Roman" w:hAnsi="Times New Roman" w:cs="Times New Roman"/>
          <w:color w:val="00000A"/>
          <w:kern w:val="1"/>
          <w:lang w:eastAsia="ar-SA"/>
        </w:rPr>
        <w:tab/>
        <w:t>Зеленые насаждения подлежат сносу в случаях:</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строительства, реконструкции, капитального ремонта объектов капитального строительства;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выноса сетей при выполнении подготовительных работ по организации стройплощадки, при необходимости проведения инженерных изысканий для подготовки проектной документации;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проведения санитарных рубок и вырубки аварийно-опасных зеленых насаждений;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предупреждения или ликвидации аварийных и чрезвычайных ситуаций техногенного и природного характера и их последствий;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proofErr w:type="gramStart"/>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 xml:space="preserve">сноса зеленых насаждений, место произрастания которых не соответствует установленным </w:t>
      </w:r>
      <w:hyperlink r:id="rId9" w:history="1">
        <w:r w:rsidRPr="0003558E">
          <w:rPr>
            <w:rFonts w:ascii="Times New Roman" w:hAnsi="Times New Roman" w:cs="Times New Roman"/>
            <w:color w:val="000080"/>
            <w:kern w:val="1"/>
            <w:u w:val="single"/>
          </w:rPr>
          <w:t>СНиП</w:t>
        </w:r>
      </w:hyperlink>
      <w:r w:rsidRPr="0003558E">
        <w:rPr>
          <w:rFonts w:ascii="Times New Roman" w:hAnsi="Times New Roman" w:cs="Times New Roman"/>
          <w:color w:val="00000A"/>
          <w:kern w:val="1"/>
          <w:lang w:eastAsia="ar-SA"/>
        </w:rPr>
        <w:t xml:space="preserve"> 2.07.01-89 «Градостроительство.</w:t>
      </w:r>
      <w:proofErr w:type="gramEnd"/>
      <w:r w:rsidRPr="0003558E">
        <w:rPr>
          <w:rFonts w:ascii="Times New Roman" w:hAnsi="Times New Roman" w:cs="Times New Roman"/>
          <w:color w:val="00000A"/>
          <w:kern w:val="1"/>
          <w:lang w:eastAsia="ar-SA"/>
        </w:rPr>
        <w:t xml:space="preserve"> Планировка и застройка городских и сельских поселений» нормам и правилам;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реконструкции (благоустройства) зеленых насаждений или замены на равнозначные зеленые насаждения;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проведения рубок ухода.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2.11.8.2.</w:t>
      </w:r>
      <w:r w:rsidRPr="0003558E">
        <w:rPr>
          <w:rFonts w:ascii="Times New Roman" w:hAnsi="Times New Roman" w:cs="Times New Roman"/>
          <w:color w:val="00000A"/>
          <w:kern w:val="1"/>
          <w:lang w:eastAsia="ar-SA"/>
        </w:rPr>
        <w:tab/>
        <w:t>Снос деревьев, имеющих мемориальную, историческую или уникальную эстетическую ценность, статус которых закреплен в установленном порядке, видов древесной и кустарниковой растительности, занесенных в Красную книгу, запрещен.</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2.11.8.3.</w:t>
      </w:r>
      <w:r w:rsidRPr="0003558E">
        <w:rPr>
          <w:rFonts w:ascii="Times New Roman" w:hAnsi="Times New Roman" w:cs="Times New Roman"/>
          <w:color w:val="00000A"/>
          <w:kern w:val="1"/>
          <w:lang w:eastAsia="ar-SA"/>
        </w:rPr>
        <w:tab/>
        <w:t>В чрезвычайных и аварийных ситуациях, когда падение крупных деревьев угрожает жизни и здоровью людей, состоянию зданий и сооружений, движению транспорта, функционированию коммуникаций, снос указанных насаждений производится без предварительного оформления разрешений.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В аварийных ситуациях на объектах, требующих безотлагательного проведения ремонтных работ, снос зеленых насаждений производится без предварительного оформления разрешений.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 xml:space="preserve">По факту каждого случая сноса зеленых насаждений в аварийной ситуации составляется акт, направляемый в орган местного самоуправления, для принятия решения о признании факта сноса </w:t>
      </w:r>
      <w:proofErr w:type="gramStart"/>
      <w:r w:rsidRPr="0003558E">
        <w:rPr>
          <w:rFonts w:ascii="Times New Roman" w:hAnsi="Times New Roman" w:cs="Times New Roman"/>
          <w:color w:val="00000A"/>
          <w:kern w:val="1"/>
          <w:lang w:eastAsia="ar-SA"/>
        </w:rPr>
        <w:t>вынужденным</w:t>
      </w:r>
      <w:proofErr w:type="gramEnd"/>
      <w:r w:rsidRPr="0003558E">
        <w:rPr>
          <w:rFonts w:ascii="Times New Roman" w:hAnsi="Times New Roman" w:cs="Times New Roman"/>
          <w:color w:val="00000A"/>
          <w:kern w:val="1"/>
          <w:lang w:eastAsia="ar-SA"/>
        </w:rPr>
        <w:t xml:space="preserve"> или незаконным. Разрешение на снос в данном случае оформляется в срок не более 3 дней.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2.11.8.4.</w:t>
      </w:r>
      <w:r w:rsidRPr="0003558E">
        <w:rPr>
          <w:rFonts w:ascii="Times New Roman" w:hAnsi="Times New Roman" w:cs="Times New Roman"/>
          <w:color w:val="00000A"/>
          <w:kern w:val="1"/>
          <w:lang w:eastAsia="ar-SA"/>
        </w:rPr>
        <w:tab/>
        <w:t>При проведении работ по заявкам юридических и физических лиц по сносу, пересадке, обрезке деревьев, расположенных вблизи телефонных сетей, радиолиний и линий электропередач, обеспечение отключения этих линий возлагается на соответствующие службы и (или) лиц, обратившихся за разрешением.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2.11.9.</w:t>
      </w:r>
      <w:r w:rsidRPr="0003558E">
        <w:rPr>
          <w:rFonts w:ascii="Times New Roman" w:hAnsi="Times New Roman" w:cs="Times New Roman"/>
          <w:color w:val="00000A"/>
          <w:kern w:val="1"/>
          <w:lang w:eastAsia="ar-SA"/>
        </w:rPr>
        <w:tab/>
        <w:t>Порядок определения восстановительной стоимости при вырубке деревьев и кустарников (сносе  зеленых насаждений) устанавливается нормативным правовым актом органа местного самоуправления.</w:t>
      </w:r>
    </w:p>
    <w:p w:rsidR="00C4188B" w:rsidRPr="00C4188B" w:rsidRDefault="0003558E" w:rsidP="00C4188B">
      <w:pPr>
        <w:pStyle w:val="ConsNonformat"/>
        <w:widowControl/>
        <w:ind w:right="0" w:firstLine="709"/>
        <w:jc w:val="both"/>
        <w:rPr>
          <w:rFonts w:ascii="Times New Roman" w:hAnsi="Times New Roman" w:cs="Times New Roman"/>
          <w:color w:val="984806" w:themeColor="accent6" w:themeShade="80"/>
          <w:sz w:val="26"/>
          <w:szCs w:val="26"/>
        </w:rPr>
      </w:pPr>
      <w:r w:rsidRPr="0003558E">
        <w:rPr>
          <w:rFonts w:ascii="Times New Roman" w:hAnsi="Times New Roman" w:cs="Times New Roman"/>
          <w:color w:val="00000A"/>
          <w:kern w:val="1"/>
          <w:lang w:eastAsia="ar-SA"/>
        </w:rPr>
        <w:t>2.11.10.</w:t>
      </w:r>
      <w:r w:rsidRPr="0003558E">
        <w:rPr>
          <w:rFonts w:ascii="Times New Roman" w:hAnsi="Times New Roman" w:cs="Times New Roman"/>
          <w:color w:val="00000A"/>
          <w:kern w:val="1"/>
          <w:lang w:eastAsia="ar-SA"/>
        </w:rPr>
        <w:tab/>
      </w:r>
      <w:r w:rsidR="00C4188B" w:rsidRPr="00C4188B">
        <w:rPr>
          <w:rFonts w:ascii="Times New Roman" w:hAnsi="Times New Roman" w:cs="Times New Roman"/>
          <w:sz w:val="26"/>
          <w:szCs w:val="26"/>
        </w:rPr>
        <w:t xml:space="preserve"> </w:t>
      </w:r>
      <w:r w:rsidR="00C4188B" w:rsidRPr="00C4188B">
        <w:rPr>
          <w:rFonts w:ascii="Times New Roman" w:hAnsi="Times New Roman" w:cs="Times New Roman"/>
          <w:color w:val="984806" w:themeColor="accent6" w:themeShade="80"/>
          <w:sz w:val="26"/>
          <w:szCs w:val="26"/>
        </w:rPr>
        <w:t>На территории участков с зелеными насаждениями в случаях, установленных правилами и нормами, предусмотренными федеральными законами и иными нормативными правовыми актами Российской Федерации, обеспечивается:</w:t>
      </w:r>
    </w:p>
    <w:p w:rsidR="00C4188B" w:rsidRPr="00C4188B" w:rsidRDefault="00C4188B" w:rsidP="00C4188B">
      <w:pPr>
        <w:widowControl/>
        <w:numPr>
          <w:ilvl w:val="0"/>
          <w:numId w:val="7"/>
        </w:numPr>
        <w:ind w:left="0" w:firstLine="709"/>
        <w:rPr>
          <w:rFonts w:ascii="Times New Roman" w:eastAsia="Times New Roman" w:hAnsi="Times New Roman" w:cs="Times New Roman"/>
          <w:color w:val="984806" w:themeColor="accent6" w:themeShade="80"/>
          <w:lang w:eastAsia="en-US"/>
        </w:rPr>
      </w:pPr>
      <w:r w:rsidRPr="00C4188B">
        <w:rPr>
          <w:rFonts w:ascii="Times New Roman" w:eastAsia="Times New Roman" w:hAnsi="Times New Roman" w:cs="Times New Roman"/>
          <w:color w:val="984806" w:themeColor="accent6" w:themeShade="80"/>
          <w:sz w:val="26"/>
          <w:szCs w:val="26"/>
          <w:lang w:eastAsia="en-US"/>
        </w:rPr>
        <w:t>сохранность зеленых насаждений;</w:t>
      </w:r>
    </w:p>
    <w:p w:rsidR="00C4188B" w:rsidRPr="00C4188B" w:rsidRDefault="00C4188B" w:rsidP="00C4188B">
      <w:pPr>
        <w:widowControl/>
        <w:numPr>
          <w:ilvl w:val="0"/>
          <w:numId w:val="7"/>
        </w:numPr>
        <w:ind w:left="0" w:firstLine="709"/>
        <w:rPr>
          <w:rFonts w:ascii="Times New Roman" w:eastAsia="Times New Roman" w:hAnsi="Times New Roman" w:cs="Times New Roman"/>
          <w:color w:val="984806" w:themeColor="accent6" w:themeShade="80"/>
          <w:lang w:eastAsia="en-US"/>
        </w:rPr>
      </w:pPr>
      <w:r w:rsidRPr="00C4188B">
        <w:rPr>
          <w:rFonts w:ascii="Times New Roman" w:eastAsia="Times New Roman" w:hAnsi="Times New Roman" w:cs="Times New Roman"/>
          <w:color w:val="984806" w:themeColor="accent6" w:themeShade="80"/>
          <w:sz w:val="26"/>
          <w:szCs w:val="26"/>
          <w:lang w:eastAsia="en-US"/>
        </w:rPr>
        <w:t>систематическое наблюдение за состоянием зеленых насаждений;</w:t>
      </w:r>
    </w:p>
    <w:p w:rsidR="00C4188B" w:rsidRPr="00C4188B" w:rsidRDefault="00C4188B" w:rsidP="00C4188B">
      <w:pPr>
        <w:widowControl/>
        <w:numPr>
          <w:ilvl w:val="0"/>
          <w:numId w:val="7"/>
        </w:numPr>
        <w:ind w:left="0" w:firstLine="709"/>
        <w:rPr>
          <w:rFonts w:ascii="Times New Roman" w:eastAsia="Times New Roman" w:hAnsi="Times New Roman" w:cs="Times New Roman"/>
          <w:color w:val="984806" w:themeColor="accent6" w:themeShade="80"/>
          <w:lang w:eastAsia="en-US"/>
        </w:rPr>
      </w:pPr>
      <w:r w:rsidRPr="00C4188B">
        <w:rPr>
          <w:rFonts w:ascii="Times New Roman" w:eastAsia="Times New Roman" w:hAnsi="Times New Roman" w:cs="Times New Roman"/>
          <w:color w:val="984806" w:themeColor="accent6" w:themeShade="80"/>
          <w:sz w:val="26"/>
          <w:szCs w:val="26"/>
          <w:lang w:eastAsia="en-US"/>
        </w:rPr>
        <w:t>выявление очагов поражения зеленых насаждений вредителями и болезнями;</w:t>
      </w:r>
    </w:p>
    <w:p w:rsidR="00C4188B" w:rsidRPr="00C4188B" w:rsidRDefault="00C4188B" w:rsidP="00C4188B">
      <w:pPr>
        <w:widowControl/>
        <w:numPr>
          <w:ilvl w:val="0"/>
          <w:numId w:val="7"/>
        </w:numPr>
        <w:ind w:left="0" w:firstLine="709"/>
        <w:rPr>
          <w:rFonts w:ascii="Times New Roman" w:eastAsia="Times New Roman" w:hAnsi="Times New Roman" w:cs="Times New Roman"/>
          <w:color w:val="984806" w:themeColor="accent6" w:themeShade="80"/>
          <w:lang w:eastAsia="en-US"/>
        </w:rPr>
      </w:pPr>
      <w:r w:rsidRPr="00C4188B">
        <w:rPr>
          <w:rFonts w:ascii="Times New Roman" w:eastAsia="Times New Roman" w:hAnsi="Times New Roman" w:cs="Times New Roman"/>
          <w:color w:val="984806" w:themeColor="accent6" w:themeShade="80"/>
          <w:sz w:val="26"/>
          <w:szCs w:val="26"/>
          <w:lang w:eastAsia="en-US"/>
        </w:rPr>
        <w:t>осуществление мер по профилактике возникновения очагов поражения зеленых насаждений вредителями и болезнями, их локализация и ликвидация;</w:t>
      </w:r>
    </w:p>
    <w:p w:rsidR="00C4188B" w:rsidRPr="00C4188B" w:rsidRDefault="00C4188B" w:rsidP="00C4188B">
      <w:pPr>
        <w:widowControl/>
        <w:numPr>
          <w:ilvl w:val="0"/>
          <w:numId w:val="7"/>
        </w:numPr>
        <w:ind w:left="0" w:firstLine="709"/>
        <w:rPr>
          <w:rFonts w:ascii="Times New Roman" w:eastAsia="Times New Roman" w:hAnsi="Times New Roman" w:cs="Times New Roman"/>
          <w:color w:val="984806" w:themeColor="accent6" w:themeShade="80"/>
          <w:lang w:eastAsia="en-US"/>
        </w:rPr>
      </w:pPr>
      <w:r w:rsidRPr="00C4188B">
        <w:rPr>
          <w:rFonts w:ascii="Times New Roman" w:eastAsia="Times New Roman" w:hAnsi="Times New Roman" w:cs="Times New Roman"/>
          <w:color w:val="984806" w:themeColor="accent6" w:themeShade="80"/>
          <w:sz w:val="26"/>
          <w:szCs w:val="26"/>
          <w:lang w:eastAsia="en-US"/>
        </w:rPr>
        <w:lastRenderedPageBreak/>
        <w:t xml:space="preserve">вырубка аварийных, </w:t>
      </w:r>
      <w:proofErr w:type="spellStart"/>
      <w:r w:rsidRPr="00C4188B">
        <w:rPr>
          <w:rFonts w:ascii="Times New Roman" w:eastAsia="Times New Roman" w:hAnsi="Times New Roman" w:cs="Times New Roman"/>
          <w:color w:val="984806" w:themeColor="accent6" w:themeShade="80"/>
          <w:sz w:val="26"/>
          <w:szCs w:val="26"/>
          <w:lang w:eastAsia="en-US"/>
        </w:rPr>
        <w:t>старовозрастных</w:t>
      </w:r>
      <w:proofErr w:type="spellEnd"/>
      <w:r w:rsidRPr="00C4188B">
        <w:rPr>
          <w:rFonts w:ascii="Times New Roman" w:eastAsia="Times New Roman" w:hAnsi="Times New Roman" w:cs="Times New Roman"/>
          <w:color w:val="984806" w:themeColor="accent6" w:themeShade="80"/>
          <w:sz w:val="26"/>
          <w:szCs w:val="26"/>
          <w:lang w:eastAsia="en-US"/>
        </w:rPr>
        <w:t>, больных и потерявших декоративную ценность деревьев и кустарников (снос зеленых насаждений);</w:t>
      </w:r>
    </w:p>
    <w:p w:rsidR="00C4188B" w:rsidRPr="00C4188B" w:rsidRDefault="00C4188B" w:rsidP="00C4188B">
      <w:pPr>
        <w:widowControl/>
        <w:numPr>
          <w:ilvl w:val="0"/>
          <w:numId w:val="7"/>
        </w:numPr>
        <w:ind w:left="0" w:firstLine="709"/>
        <w:rPr>
          <w:rFonts w:ascii="Times New Roman" w:eastAsia="Times New Roman" w:hAnsi="Times New Roman" w:cs="Times New Roman"/>
          <w:color w:val="984806" w:themeColor="accent6" w:themeShade="80"/>
          <w:lang w:eastAsia="en-US"/>
        </w:rPr>
      </w:pPr>
      <w:r w:rsidRPr="00C4188B">
        <w:rPr>
          <w:rFonts w:ascii="Times New Roman" w:eastAsia="Times New Roman" w:hAnsi="Times New Roman" w:cs="Times New Roman"/>
          <w:color w:val="984806" w:themeColor="accent6" w:themeShade="80"/>
          <w:sz w:val="26"/>
          <w:szCs w:val="26"/>
          <w:lang w:eastAsia="en-US"/>
        </w:rPr>
        <w:t>вырезка сухих и поломанных ветвей, а также ветвей, ограничивающих видимость технических средств регулирования дорожного движения;</w:t>
      </w:r>
    </w:p>
    <w:p w:rsidR="00C4188B" w:rsidRPr="00C4188B" w:rsidRDefault="00C4188B" w:rsidP="00C4188B">
      <w:pPr>
        <w:widowControl/>
        <w:numPr>
          <w:ilvl w:val="0"/>
          <w:numId w:val="7"/>
        </w:numPr>
        <w:ind w:left="0" w:firstLine="709"/>
        <w:rPr>
          <w:rFonts w:ascii="Times New Roman" w:eastAsia="Times New Roman" w:hAnsi="Times New Roman" w:cs="Times New Roman"/>
          <w:color w:val="984806" w:themeColor="accent6" w:themeShade="80"/>
          <w:lang w:eastAsia="en-US"/>
        </w:rPr>
      </w:pPr>
      <w:r w:rsidRPr="00C4188B">
        <w:rPr>
          <w:rFonts w:ascii="Times New Roman" w:eastAsia="Times New Roman" w:hAnsi="Times New Roman" w:cs="Times New Roman"/>
          <w:color w:val="984806" w:themeColor="accent6" w:themeShade="80"/>
          <w:sz w:val="26"/>
          <w:szCs w:val="26"/>
          <w:lang w:eastAsia="en-US"/>
        </w:rPr>
        <w:t>лечение ран и дупел на деревьях;</w:t>
      </w:r>
    </w:p>
    <w:p w:rsidR="00C4188B" w:rsidRPr="00C4188B" w:rsidRDefault="00C4188B" w:rsidP="00C4188B">
      <w:pPr>
        <w:widowControl/>
        <w:numPr>
          <w:ilvl w:val="0"/>
          <w:numId w:val="7"/>
        </w:numPr>
        <w:ind w:left="0" w:firstLine="709"/>
        <w:rPr>
          <w:rFonts w:ascii="Times New Roman" w:eastAsia="Times New Roman" w:hAnsi="Times New Roman" w:cs="Times New Roman"/>
          <w:color w:val="984806" w:themeColor="accent6" w:themeShade="80"/>
          <w:lang w:eastAsia="en-US"/>
        </w:rPr>
      </w:pPr>
      <w:r w:rsidRPr="00C4188B">
        <w:rPr>
          <w:rFonts w:ascii="Times New Roman" w:eastAsia="Times New Roman" w:hAnsi="Times New Roman" w:cs="Times New Roman"/>
          <w:color w:val="984806" w:themeColor="accent6" w:themeShade="80"/>
          <w:sz w:val="26"/>
          <w:szCs w:val="26"/>
          <w:lang w:eastAsia="en-US"/>
        </w:rPr>
        <w:t>удаление поросли;</w:t>
      </w:r>
    </w:p>
    <w:p w:rsidR="00C4188B" w:rsidRPr="00C4188B" w:rsidRDefault="00C4188B" w:rsidP="00C4188B">
      <w:pPr>
        <w:widowControl/>
        <w:tabs>
          <w:tab w:val="left" w:pos="1418"/>
          <w:tab w:val="left" w:pos="1560"/>
        </w:tabs>
        <w:suppressAutoHyphens/>
        <w:autoSpaceDE/>
        <w:autoSpaceDN/>
        <w:adjustRightInd/>
        <w:rPr>
          <w:rFonts w:ascii="Times New Roman" w:eastAsia="Times New Roman" w:hAnsi="Times New Roman" w:cs="Times New Roman"/>
          <w:i/>
          <w:color w:val="984806" w:themeColor="accent6" w:themeShade="80"/>
          <w:sz w:val="26"/>
          <w:szCs w:val="26"/>
        </w:rPr>
      </w:pPr>
      <w:r w:rsidRPr="00C4188B">
        <w:rPr>
          <w:rFonts w:ascii="Times New Roman" w:eastAsia="Times New Roman" w:hAnsi="Times New Roman" w:cs="Times New Roman"/>
          <w:color w:val="984806" w:themeColor="accent6" w:themeShade="80"/>
          <w:sz w:val="26"/>
          <w:szCs w:val="26"/>
        </w:rPr>
        <w:t>проведение санитарной, омолаживающей или формовочной обрезки крон деревьев и обрезки кустарников. Незамедлительно после обрезки все раны диаметром более 2 см подлежат замазке садовой замазкой или покраске масляной краской на натуральной олифе</w:t>
      </w:r>
      <w:proofErr w:type="gramStart"/>
      <w:r w:rsidRPr="00C4188B">
        <w:rPr>
          <w:rFonts w:ascii="Times New Roman" w:eastAsia="Times New Roman" w:hAnsi="Times New Roman" w:cs="Times New Roman"/>
          <w:color w:val="984806" w:themeColor="accent6" w:themeShade="80"/>
          <w:sz w:val="26"/>
          <w:szCs w:val="26"/>
        </w:rPr>
        <w:t>.</w:t>
      </w:r>
      <w:proofErr w:type="gramEnd"/>
      <w:r w:rsidRPr="00C4188B">
        <w:rPr>
          <w:rFonts w:ascii="Times New Roman" w:eastAsia="Times New Roman" w:hAnsi="Times New Roman" w:cs="Times New Roman"/>
          <w:color w:val="984806" w:themeColor="accent6" w:themeShade="80"/>
          <w:sz w:val="26"/>
          <w:szCs w:val="26"/>
        </w:rPr>
        <w:t xml:space="preserve"> </w:t>
      </w:r>
      <w:r w:rsidRPr="00C4188B">
        <w:rPr>
          <w:rFonts w:ascii="Times New Roman" w:eastAsia="Times New Roman" w:hAnsi="Times New Roman" w:cs="Times New Roman"/>
          <w:i/>
          <w:color w:val="984806" w:themeColor="accent6" w:themeShade="80"/>
          <w:sz w:val="26"/>
          <w:szCs w:val="26"/>
        </w:rPr>
        <w:t>(</w:t>
      </w:r>
      <w:proofErr w:type="gramStart"/>
      <w:r w:rsidRPr="00C4188B">
        <w:rPr>
          <w:rFonts w:ascii="Times New Roman" w:eastAsia="Times New Roman" w:hAnsi="Times New Roman" w:cs="Times New Roman"/>
          <w:i/>
          <w:color w:val="984806" w:themeColor="accent6" w:themeShade="80"/>
          <w:sz w:val="26"/>
          <w:szCs w:val="26"/>
        </w:rPr>
        <w:t>в</w:t>
      </w:r>
      <w:proofErr w:type="gramEnd"/>
      <w:r w:rsidRPr="00C4188B">
        <w:rPr>
          <w:rFonts w:ascii="Times New Roman" w:eastAsia="Times New Roman" w:hAnsi="Times New Roman" w:cs="Times New Roman"/>
          <w:i/>
          <w:color w:val="984806" w:themeColor="accent6" w:themeShade="80"/>
          <w:sz w:val="26"/>
          <w:szCs w:val="26"/>
        </w:rPr>
        <w:t xml:space="preserve"> ред. от 24.08.2018 № 153)</w:t>
      </w:r>
    </w:p>
    <w:p w:rsidR="0003558E" w:rsidRPr="003239BB" w:rsidRDefault="0003558E" w:rsidP="00C4188B">
      <w:pPr>
        <w:widowControl/>
        <w:tabs>
          <w:tab w:val="left" w:pos="1418"/>
          <w:tab w:val="left" w:pos="1560"/>
        </w:tabs>
        <w:suppressAutoHyphens/>
        <w:autoSpaceDE/>
        <w:autoSpaceDN/>
        <w:adjustRightInd/>
        <w:rPr>
          <w:rFonts w:ascii="Times New Roman" w:hAnsi="Times New Roman" w:cs="Times New Roman"/>
          <w:b/>
          <w:kern w:val="1"/>
          <w:lang w:eastAsia="ar-SA"/>
        </w:rPr>
      </w:pPr>
      <w:r w:rsidRPr="003239BB">
        <w:rPr>
          <w:rFonts w:ascii="Times New Roman" w:hAnsi="Times New Roman" w:cs="Times New Roman"/>
          <w:b/>
          <w:kern w:val="1"/>
          <w:lang w:eastAsia="ar-SA"/>
        </w:rPr>
        <w:t>2.12.</w:t>
      </w:r>
      <w:r w:rsidRPr="003239BB">
        <w:rPr>
          <w:rFonts w:ascii="Times New Roman" w:hAnsi="Times New Roman" w:cs="Times New Roman"/>
          <w:b/>
          <w:kern w:val="1"/>
          <w:lang w:eastAsia="ar-SA"/>
        </w:rPr>
        <w:tab/>
        <w:t>МАФ и уличная мебель.</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2.12.1.</w:t>
      </w:r>
      <w:r w:rsidRPr="0003558E">
        <w:rPr>
          <w:rFonts w:ascii="Times New Roman" w:hAnsi="Times New Roman" w:cs="Times New Roman"/>
          <w:kern w:val="1"/>
          <w:lang w:eastAsia="ar-SA"/>
        </w:rPr>
        <w:tab/>
        <w:t>При проектировании, выборе МАФ учитывается: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соответствие материалов и конструкции МАФ климату и назначению МАФ;</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антивандальная защищенность – от разрушения, оклейки, нанесения надписей и изображений;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возможность ремонта или замены деталей МАФ;</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защита от образования наледи и снежных заносов, обеспечение стока воды;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удобство обслуживания, а также механизированной и ручной очистки территории рядом с МАФ и под конструкцией;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эргономичность конструкций (высоту и наклон спинки, высоту урн и прочее);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расцветку, не диссонирующую с окружением;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безопасность для потенциальных пользователей;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стилистическое сочетание с другими МАФ и окружающей архитектурой;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2.12.2.</w:t>
      </w:r>
      <w:r w:rsidRPr="0003558E">
        <w:rPr>
          <w:rFonts w:ascii="Times New Roman" w:hAnsi="Times New Roman" w:cs="Times New Roman"/>
          <w:kern w:val="1"/>
          <w:lang w:eastAsia="ar-SA"/>
        </w:rPr>
        <w:tab/>
        <w:t>Общие требования к установке МАФ:</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расположение, не создающее препятствий для пешеходов;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компактная установка на минимальной площади в местах большого скопления людей;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устойчивость конструкции;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надежная фиксация или обеспечение возможности перемещения в зависимости от условий расположения;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наличие в каждой конкретной зоне МАФ рекомендуемых типов для такой зоны.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2.12.3.</w:t>
      </w:r>
      <w:r w:rsidRPr="0003558E">
        <w:rPr>
          <w:rFonts w:ascii="Times New Roman" w:hAnsi="Times New Roman" w:cs="Times New Roman"/>
          <w:kern w:val="1"/>
          <w:lang w:eastAsia="ar-SA"/>
        </w:rPr>
        <w:tab/>
        <w:t>Требования к установке урн:</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достаточная высота (максимальная до 100 см) и объем;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 xml:space="preserve">наличие рельефного </w:t>
      </w:r>
      <w:proofErr w:type="spellStart"/>
      <w:r w:rsidRPr="0003558E">
        <w:rPr>
          <w:rFonts w:ascii="Times New Roman" w:hAnsi="Times New Roman" w:cs="Times New Roman"/>
          <w:kern w:val="1"/>
          <w:lang w:eastAsia="ar-SA"/>
        </w:rPr>
        <w:t>текстурирования</w:t>
      </w:r>
      <w:proofErr w:type="spellEnd"/>
      <w:r w:rsidRPr="0003558E">
        <w:rPr>
          <w:rFonts w:ascii="Times New Roman" w:hAnsi="Times New Roman" w:cs="Times New Roman"/>
          <w:kern w:val="1"/>
          <w:lang w:eastAsia="ar-SA"/>
        </w:rPr>
        <w:t xml:space="preserve"> или перфорирования для защиты от графического вандализма;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защита от дождя и снега;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использование и аккуратное расположение вставных ведер и мусорных мешков.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2.12.4.</w:t>
      </w:r>
      <w:r w:rsidRPr="0003558E">
        <w:rPr>
          <w:rFonts w:ascii="Times New Roman" w:hAnsi="Times New Roman" w:cs="Times New Roman"/>
          <w:kern w:val="1"/>
          <w:lang w:eastAsia="ar-SA"/>
        </w:rPr>
        <w:tab/>
        <w:t>Установка уличной мебели.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 xml:space="preserve">установка скамей осуществлять на твердые виды покрытия или фундамент. В зонах отдыха, лесопарках, на детских площадках допускается установка скамей на мягкие виды покрытия. При наличии фундамента его части  выполняется не </w:t>
      </w:r>
      <w:proofErr w:type="gramStart"/>
      <w:r w:rsidRPr="0003558E">
        <w:rPr>
          <w:rFonts w:ascii="Times New Roman" w:hAnsi="Times New Roman" w:cs="Times New Roman"/>
          <w:kern w:val="1"/>
          <w:lang w:eastAsia="ar-SA"/>
        </w:rPr>
        <w:t>выступающими</w:t>
      </w:r>
      <w:proofErr w:type="gramEnd"/>
      <w:r w:rsidRPr="0003558E">
        <w:rPr>
          <w:rFonts w:ascii="Times New Roman" w:hAnsi="Times New Roman" w:cs="Times New Roman"/>
          <w:kern w:val="1"/>
          <w:lang w:eastAsia="ar-SA"/>
        </w:rPr>
        <w:t xml:space="preserve"> над поверхностью земли.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w:t>
      </w:r>
      <w:r w:rsidRPr="0003558E">
        <w:rPr>
          <w:rFonts w:ascii="Times New Roman" w:hAnsi="Times New Roman" w:cs="Times New Roman"/>
          <w:kern w:val="1"/>
          <w:lang w:eastAsia="ar-SA"/>
        </w:rPr>
        <w:tab/>
        <w:t>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 xml:space="preserve">на территории особо охраняемых природных </w:t>
      </w:r>
      <w:proofErr w:type="gramStart"/>
      <w:r w:rsidRPr="0003558E">
        <w:rPr>
          <w:rFonts w:ascii="Times New Roman" w:hAnsi="Times New Roman" w:cs="Times New Roman"/>
          <w:kern w:val="1"/>
          <w:lang w:eastAsia="ar-SA"/>
        </w:rPr>
        <w:t>территорий</w:t>
      </w:r>
      <w:proofErr w:type="gramEnd"/>
      <w:r w:rsidRPr="0003558E">
        <w:rPr>
          <w:rFonts w:ascii="Times New Roman" w:hAnsi="Times New Roman" w:cs="Times New Roman"/>
          <w:kern w:val="1"/>
          <w:lang w:eastAsia="ar-SA"/>
        </w:rPr>
        <w:t xml:space="preserve"> возможно выполнять скамьи и столы из древесных пней-срубов, бревен и плах, не имеющих сколов и острых углов.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2.12.5.</w:t>
      </w:r>
      <w:r w:rsidRPr="0003558E">
        <w:rPr>
          <w:rFonts w:ascii="Times New Roman" w:hAnsi="Times New Roman" w:cs="Times New Roman"/>
          <w:kern w:val="1"/>
          <w:lang w:eastAsia="ar-SA"/>
        </w:rPr>
        <w:tab/>
        <w:t>Установка цветочниц (вазонов), в том числе навесных:</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высота цветочниц (вазонов) обеспечивает предотвращение случайного наезда автомобилей и попадания мусора;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дизайн (цвет, форма) цветочниц (вазонов) не отвлекает внимание от растений;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цветочницы и кашпо зимой необходимо хранить в помещении или заменять в них цветы хвойными растениями или иными растительными декорациями.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2.12.6.</w:t>
      </w:r>
      <w:r w:rsidRPr="0003558E">
        <w:rPr>
          <w:rFonts w:ascii="Times New Roman" w:hAnsi="Times New Roman" w:cs="Times New Roman"/>
          <w:kern w:val="1"/>
          <w:lang w:eastAsia="ar-SA"/>
        </w:rPr>
        <w:tab/>
        <w:t>При установке ограждений обеспечивается: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прочность, обеспечивающая защиту пешеходов от наезда автомобилей;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модульность, позволяющая создавать конструкции любой формы;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наличие светоотражающих элементов, в местах возможного наезда автомобиля;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расположение ограды не далее 10 см от края газона;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использование нейтральных цветов (черный, белый, серый, темные оттенки других цветов) или естественного цвета используемого материала.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2.12.7.</w:t>
      </w:r>
      <w:r w:rsidRPr="0003558E">
        <w:rPr>
          <w:rFonts w:ascii="Times New Roman" w:hAnsi="Times New Roman" w:cs="Times New Roman"/>
          <w:kern w:val="1"/>
          <w:lang w:eastAsia="ar-SA"/>
        </w:rPr>
        <w:tab/>
        <w:t xml:space="preserve">Для пешеходных зон используются </w:t>
      </w:r>
      <w:proofErr w:type="gramStart"/>
      <w:r w:rsidRPr="0003558E">
        <w:rPr>
          <w:rFonts w:ascii="Times New Roman" w:hAnsi="Times New Roman" w:cs="Times New Roman"/>
          <w:kern w:val="1"/>
          <w:lang w:eastAsia="ar-SA"/>
        </w:rPr>
        <w:t>следующие</w:t>
      </w:r>
      <w:proofErr w:type="gramEnd"/>
      <w:r w:rsidRPr="0003558E">
        <w:rPr>
          <w:rFonts w:ascii="Times New Roman" w:hAnsi="Times New Roman" w:cs="Times New Roman"/>
          <w:kern w:val="1"/>
          <w:lang w:eastAsia="ar-SA"/>
        </w:rPr>
        <w:t xml:space="preserve"> МАФ:</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уличные фонари, высота которых соотносима с ростом человека;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скамейки, предполагающие длительное сидение;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цветочницы и кашпо (вазоны);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информационные стенды;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защитные ограждения;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столы для игр.</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2.12.8.</w:t>
      </w:r>
      <w:r w:rsidRPr="0003558E">
        <w:rPr>
          <w:rFonts w:ascii="Times New Roman" w:hAnsi="Times New Roman" w:cs="Times New Roman"/>
          <w:kern w:val="1"/>
          <w:lang w:eastAsia="ar-SA"/>
        </w:rPr>
        <w:tab/>
        <w:t xml:space="preserve">При проектировании и установке оборудования рекомендуется предусматривать его </w:t>
      </w:r>
      <w:proofErr w:type="spellStart"/>
      <w:r w:rsidRPr="0003558E">
        <w:rPr>
          <w:rFonts w:ascii="Times New Roman" w:hAnsi="Times New Roman" w:cs="Times New Roman"/>
          <w:kern w:val="1"/>
          <w:lang w:eastAsia="ar-SA"/>
        </w:rPr>
        <w:t>вандалозащищенность</w:t>
      </w:r>
      <w:proofErr w:type="spellEnd"/>
      <w:r w:rsidRPr="0003558E">
        <w:rPr>
          <w:rFonts w:ascii="Times New Roman" w:hAnsi="Times New Roman" w:cs="Times New Roman"/>
          <w:kern w:val="1"/>
          <w:lang w:eastAsia="ar-SA"/>
        </w:rPr>
        <w:t>, в том числе: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использовать легко очищающиеся и стойких к воздействию абразивных и растворяющих веществ материалы.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 xml:space="preserve">использовать на плоских поверхностях оборудования и МАФ перфорирование или рельефное </w:t>
      </w:r>
      <w:proofErr w:type="spellStart"/>
      <w:r w:rsidRPr="0003558E">
        <w:rPr>
          <w:rFonts w:ascii="Times New Roman" w:hAnsi="Times New Roman" w:cs="Times New Roman"/>
          <w:kern w:val="1"/>
          <w:lang w:eastAsia="ar-SA"/>
        </w:rPr>
        <w:t>текстурирование</w:t>
      </w:r>
      <w:proofErr w:type="spellEnd"/>
      <w:r w:rsidRPr="0003558E">
        <w:rPr>
          <w:rFonts w:ascii="Times New Roman" w:hAnsi="Times New Roman" w:cs="Times New Roman"/>
          <w:kern w:val="1"/>
          <w:lang w:eastAsia="ar-SA"/>
        </w:rPr>
        <w:t>, которое мешает расклейке объявлений и разрисовыванию поверхности и облегчает очистку;</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kern w:val="1"/>
          <w:lang w:eastAsia="ar-SA"/>
        </w:rPr>
      </w:pPr>
      <w:r w:rsidRPr="003239BB">
        <w:rPr>
          <w:rFonts w:ascii="Times New Roman" w:hAnsi="Times New Roman" w:cs="Times New Roman"/>
          <w:b/>
          <w:kern w:val="1"/>
          <w:lang w:eastAsia="ar-SA"/>
        </w:rPr>
        <w:t>2.13.</w:t>
      </w:r>
      <w:r w:rsidRPr="003239BB">
        <w:rPr>
          <w:rFonts w:ascii="Times New Roman" w:hAnsi="Times New Roman" w:cs="Times New Roman"/>
          <w:b/>
          <w:kern w:val="1"/>
          <w:lang w:eastAsia="ar-SA"/>
        </w:rPr>
        <w:tab/>
        <w:t>Ограждения (заборы).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2.13.1.</w:t>
      </w:r>
      <w:r w:rsidRPr="0003558E">
        <w:rPr>
          <w:rFonts w:ascii="Times New Roman" w:hAnsi="Times New Roman" w:cs="Times New Roman"/>
          <w:kern w:val="1"/>
          <w:lang w:eastAsia="ar-SA"/>
        </w:rPr>
        <w:tab/>
      </w:r>
      <w:r w:rsidRPr="00A374FF">
        <w:rPr>
          <w:rFonts w:ascii="Times New Roman" w:hAnsi="Times New Roman" w:cs="Times New Roman"/>
          <w:kern w:val="1"/>
          <w:highlight w:val="yellow"/>
          <w:lang w:eastAsia="ar-SA"/>
        </w:rPr>
        <w:t>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w:t>
      </w:r>
      <w:r w:rsidRPr="0003558E">
        <w:rPr>
          <w:rFonts w:ascii="Times New Roman" w:hAnsi="Times New Roman" w:cs="Times New Roman"/>
          <w:kern w:val="1"/>
          <w:lang w:eastAsia="ar-SA"/>
        </w:rPr>
        <w:t xml:space="preserve"> а также с учетом архитектурно-художественных требований к внешнему виду ограждений в соответствии с порядком установленным  администрацией муниципального образования. </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2.13.2.</w:t>
      </w:r>
      <w:r w:rsidRPr="0003558E">
        <w:rPr>
          <w:rFonts w:ascii="Times New Roman" w:hAnsi="Times New Roman" w:cs="Times New Roman"/>
          <w:kern w:val="1"/>
          <w:lang w:eastAsia="ar-SA"/>
        </w:rPr>
        <w:tab/>
      </w:r>
      <w:proofErr w:type="gramStart"/>
      <w:r w:rsidRPr="0003558E">
        <w:rPr>
          <w:rFonts w:ascii="Times New Roman" w:hAnsi="Times New Roman" w:cs="Times New Roman"/>
          <w:kern w:val="1"/>
          <w:lang w:eastAsia="ar-SA"/>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roofErr w:type="gramEnd"/>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2.13.3.</w:t>
      </w:r>
      <w:r w:rsidRPr="0003558E">
        <w:rPr>
          <w:rFonts w:ascii="Times New Roman" w:hAnsi="Times New Roman" w:cs="Times New Roman"/>
          <w:kern w:val="1"/>
          <w:lang w:eastAsia="ar-SA"/>
        </w:rPr>
        <w:tab/>
        <w:t>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2.13.4.</w:t>
      </w:r>
      <w:r w:rsidRPr="0003558E">
        <w:rPr>
          <w:rFonts w:ascii="Times New Roman" w:hAnsi="Times New Roman" w:cs="Times New Roman"/>
          <w:kern w:val="1"/>
          <w:lang w:eastAsia="ar-SA"/>
        </w:rPr>
        <w:tab/>
        <w:t>На территории населенных пунктов ограждения соседних участков индивидуальных жилых домов и иных частных домовладений, выходящие на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2.13.5.</w:t>
      </w:r>
      <w:r w:rsidRPr="0003558E">
        <w:rPr>
          <w:rFonts w:ascii="Times New Roman" w:hAnsi="Times New Roman" w:cs="Times New Roman"/>
          <w:kern w:val="1"/>
          <w:lang w:eastAsia="ar-SA"/>
        </w:rPr>
        <w:tab/>
        <w:t>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2.13.6.</w:t>
      </w:r>
      <w:r w:rsidRPr="0003558E">
        <w:rPr>
          <w:rFonts w:ascii="Times New Roman" w:hAnsi="Times New Roman" w:cs="Times New Roman"/>
          <w:kern w:val="1"/>
          <w:lang w:eastAsia="ar-SA"/>
        </w:rPr>
        <w:tab/>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два года.</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color w:val="00000A"/>
          <w:kern w:val="1"/>
          <w:lang w:eastAsia="ar-SA"/>
        </w:rPr>
      </w:pPr>
      <w:r w:rsidRPr="003239BB">
        <w:rPr>
          <w:rFonts w:ascii="Times New Roman" w:hAnsi="Times New Roman" w:cs="Times New Roman"/>
          <w:b/>
          <w:color w:val="00000A"/>
          <w:kern w:val="1"/>
          <w:lang w:eastAsia="ar-SA"/>
        </w:rPr>
        <w:t>2.14.</w:t>
      </w:r>
      <w:r w:rsidRPr="003239BB">
        <w:rPr>
          <w:rFonts w:ascii="Times New Roman" w:hAnsi="Times New Roman" w:cs="Times New Roman"/>
          <w:b/>
          <w:color w:val="00000A"/>
          <w:kern w:val="1"/>
          <w:lang w:eastAsia="ar-SA"/>
        </w:rPr>
        <w:tab/>
        <w:t>Водные устройства.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2.14.1.</w:t>
      </w:r>
      <w:r w:rsidRPr="0003558E">
        <w:rPr>
          <w:rFonts w:ascii="Times New Roman" w:hAnsi="Times New Roman" w:cs="Times New Roman"/>
          <w:color w:val="00000A"/>
          <w:kern w:val="1"/>
          <w:lang w:eastAsia="ar-SA"/>
        </w:rPr>
        <w:tab/>
        <w:t>К водным устройствам относятся фонтаны, питьевые фонтанчики, бюветы, декоративные водоемы. Водные устройства выполняют</w:t>
      </w:r>
      <w:r w:rsidRPr="0003558E">
        <w:rPr>
          <w:rFonts w:ascii="Times New Roman" w:hAnsi="Times New Roman" w:cs="Times New Roman"/>
          <w:kern w:val="1"/>
          <w:lang w:eastAsia="ar-SA"/>
        </w:rPr>
        <w:t xml:space="preserve">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2.14.</w:t>
      </w:r>
      <w:r w:rsidRPr="0003558E">
        <w:rPr>
          <w:rFonts w:ascii="Times New Roman" w:hAnsi="Times New Roman" w:cs="Times New Roman"/>
          <w:kern w:val="1"/>
          <w:lang w:eastAsia="ar-SA"/>
        </w:rPr>
        <w:t>2.</w:t>
      </w:r>
      <w:r w:rsidRPr="0003558E">
        <w:rPr>
          <w:rFonts w:ascii="Times New Roman" w:hAnsi="Times New Roman" w:cs="Times New Roman"/>
          <w:kern w:val="1"/>
          <w:lang w:eastAsia="ar-SA"/>
        </w:rPr>
        <w:tab/>
        <w:t>Место размещения питьевого фонтанчика и подход к нему оборудуются твердым видом покрытия, высота питьевого фонтанчика  должна составлять не более 90 см для взрослых и не более 70 см для детей.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2.14.</w:t>
      </w:r>
      <w:r w:rsidRPr="0003558E">
        <w:rPr>
          <w:rFonts w:ascii="Times New Roman" w:hAnsi="Times New Roman" w:cs="Times New Roman"/>
          <w:kern w:val="1"/>
          <w:lang w:eastAsia="ar-SA"/>
        </w:rPr>
        <w:t>3.</w:t>
      </w:r>
      <w:r w:rsidRPr="0003558E">
        <w:rPr>
          <w:rFonts w:ascii="Times New Roman" w:hAnsi="Times New Roman" w:cs="Times New Roman"/>
          <w:kern w:val="1"/>
          <w:lang w:eastAsia="ar-SA"/>
        </w:rPr>
        <w:tab/>
        <w:t>Собственник, а также иной правообладатель водного устройства обязан содержать его в чистоте, мойку производить по мере загрязнения, устранять загрязнения прилегающей территории, возникшие при его эксплуатации.</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color w:val="00000A"/>
          <w:kern w:val="1"/>
          <w:lang w:eastAsia="ar-SA"/>
        </w:rPr>
      </w:pPr>
      <w:r w:rsidRPr="003239BB">
        <w:rPr>
          <w:rFonts w:ascii="Times New Roman" w:hAnsi="Times New Roman" w:cs="Times New Roman"/>
          <w:b/>
          <w:color w:val="00000A"/>
          <w:kern w:val="1"/>
          <w:lang w:eastAsia="ar-SA"/>
        </w:rPr>
        <w:t>2.15.</w:t>
      </w:r>
      <w:r w:rsidRPr="003239BB">
        <w:rPr>
          <w:rFonts w:ascii="Times New Roman" w:hAnsi="Times New Roman" w:cs="Times New Roman"/>
          <w:b/>
          <w:color w:val="00000A"/>
          <w:kern w:val="1"/>
          <w:lang w:eastAsia="ar-SA"/>
        </w:rPr>
        <w:tab/>
        <w:t>Уличное коммунально-бытовое оборудование.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2.15.1.</w:t>
      </w:r>
      <w:r w:rsidRPr="0003558E">
        <w:rPr>
          <w:rFonts w:ascii="Times New Roman" w:hAnsi="Times New Roman" w:cs="Times New Roman"/>
          <w:color w:val="00000A"/>
          <w:kern w:val="1"/>
          <w:lang w:eastAsia="ar-SA"/>
        </w:rPr>
        <w:tab/>
        <w:t>Уличное коммунально-бытовое оборудование представлено различн</w:t>
      </w:r>
      <w:r w:rsidRPr="0003558E">
        <w:rPr>
          <w:rFonts w:ascii="Times New Roman" w:hAnsi="Times New Roman" w:cs="Times New Roman"/>
          <w:kern w:val="1"/>
          <w:lang w:eastAsia="ar-SA"/>
        </w:rPr>
        <w:t xml:space="preserve">ыми видами мусоросборников – бункерами-накопителями, контейнерами, урнами. Основными требованиями при выборе вида коммунально-бытового оборудования являются: </w:t>
      </w:r>
      <w:proofErr w:type="spellStart"/>
      <w:r w:rsidRPr="0003558E">
        <w:rPr>
          <w:rFonts w:ascii="Times New Roman" w:hAnsi="Times New Roman" w:cs="Times New Roman"/>
          <w:kern w:val="1"/>
          <w:lang w:eastAsia="ar-SA"/>
        </w:rPr>
        <w:t>экологичность</w:t>
      </w:r>
      <w:proofErr w:type="spellEnd"/>
      <w:r w:rsidRPr="0003558E">
        <w:rPr>
          <w:rFonts w:ascii="Times New Roman" w:hAnsi="Times New Roman" w:cs="Times New Roman"/>
          <w:kern w:val="1"/>
          <w:lang w:eastAsia="ar-SA"/>
        </w:rPr>
        <w:t>, безопасность, удобство в пользовании, легкость очистки, опрятный внешний вид.</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2.15.</w:t>
      </w:r>
      <w:r w:rsidRPr="0003558E">
        <w:rPr>
          <w:rFonts w:ascii="Times New Roman" w:hAnsi="Times New Roman" w:cs="Times New Roman"/>
          <w:kern w:val="1"/>
          <w:lang w:eastAsia="ar-SA"/>
        </w:rPr>
        <w:t>2.</w:t>
      </w:r>
      <w:r w:rsidRPr="0003558E">
        <w:rPr>
          <w:rFonts w:ascii="Times New Roman" w:hAnsi="Times New Roman" w:cs="Times New Roman"/>
          <w:kern w:val="1"/>
          <w:lang w:eastAsia="ar-SA"/>
        </w:rPr>
        <w:tab/>
        <w:t>Для сбора бытового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территориях муниципального образования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2.15.</w:t>
      </w:r>
      <w:r w:rsidRPr="0003558E">
        <w:rPr>
          <w:rFonts w:ascii="Times New Roman" w:hAnsi="Times New Roman" w:cs="Times New Roman"/>
          <w:kern w:val="1"/>
          <w:lang w:eastAsia="ar-SA"/>
        </w:rPr>
        <w:t>3.</w:t>
      </w:r>
      <w:r w:rsidRPr="0003558E">
        <w:rPr>
          <w:rFonts w:ascii="Times New Roman" w:hAnsi="Times New Roman" w:cs="Times New Roman"/>
          <w:kern w:val="1"/>
          <w:lang w:eastAsia="ar-SA"/>
        </w:rPr>
        <w:tab/>
        <w:t>Собственник, а также иной правообладатель у</w:t>
      </w:r>
      <w:r w:rsidRPr="0003558E">
        <w:rPr>
          <w:rFonts w:ascii="Times New Roman" w:hAnsi="Times New Roman" w:cs="Times New Roman"/>
          <w:color w:val="00000A"/>
          <w:kern w:val="1"/>
          <w:lang w:eastAsia="ar-SA"/>
        </w:rPr>
        <w:t>личного коммунально-бытового оборудования</w:t>
      </w:r>
      <w:r w:rsidRPr="0003558E">
        <w:rPr>
          <w:rFonts w:ascii="Times New Roman" w:hAnsi="Times New Roman" w:cs="Times New Roman"/>
          <w:kern w:val="1"/>
          <w:lang w:eastAsia="ar-SA"/>
        </w:rPr>
        <w:t xml:space="preserve"> обязан содержать его в чистоте, мойку производить по мере загрязнения, окрашивать по мере возникновения дефектов лакокрасочного покрытия.</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color w:val="00000A"/>
          <w:kern w:val="1"/>
          <w:lang w:eastAsia="ar-SA"/>
        </w:rPr>
      </w:pPr>
      <w:r w:rsidRPr="003239BB">
        <w:rPr>
          <w:rFonts w:ascii="Times New Roman" w:hAnsi="Times New Roman" w:cs="Times New Roman"/>
          <w:b/>
          <w:color w:val="00000A"/>
          <w:kern w:val="1"/>
          <w:lang w:eastAsia="ar-SA"/>
        </w:rPr>
        <w:lastRenderedPageBreak/>
        <w:t>2.16.</w:t>
      </w:r>
      <w:r w:rsidRPr="003239BB">
        <w:rPr>
          <w:rFonts w:ascii="Times New Roman" w:hAnsi="Times New Roman" w:cs="Times New Roman"/>
          <w:b/>
          <w:color w:val="00000A"/>
          <w:kern w:val="1"/>
          <w:lang w:eastAsia="ar-SA"/>
        </w:rPr>
        <w:tab/>
        <w:t>Уличное техническое оборудование и инженерные коммуникации (линейные сооружения).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2.16.1.</w:t>
      </w:r>
      <w:r w:rsidRPr="0003558E">
        <w:rPr>
          <w:rFonts w:ascii="Times New Roman" w:hAnsi="Times New Roman" w:cs="Times New Roman"/>
          <w:color w:val="00000A"/>
          <w:kern w:val="1"/>
          <w:lang w:eastAsia="ar-SA"/>
        </w:rPr>
        <w:tab/>
        <w:t>К уличному техническому оборудованию относятся укрытия таксофонов, банкоматы, интерактивные информационные терминалы, почтовые</w:t>
      </w:r>
      <w:r w:rsidRPr="0003558E">
        <w:rPr>
          <w:rFonts w:ascii="Times New Roman" w:hAnsi="Times New Roman" w:cs="Times New Roman"/>
          <w:kern w:val="1"/>
          <w:lang w:eastAsia="ar-SA"/>
        </w:rPr>
        <w:t xml:space="preserve"> ящики, </w:t>
      </w:r>
      <w:proofErr w:type="spellStart"/>
      <w:r w:rsidRPr="0003558E">
        <w:rPr>
          <w:rFonts w:ascii="Times New Roman" w:hAnsi="Times New Roman" w:cs="Times New Roman"/>
          <w:kern w:val="1"/>
          <w:lang w:eastAsia="ar-SA"/>
        </w:rPr>
        <w:t>вендинговое</w:t>
      </w:r>
      <w:proofErr w:type="spellEnd"/>
      <w:r w:rsidRPr="0003558E">
        <w:rPr>
          <w:rFonts w:ascii="Times New Roman" w:hAnsi="Times New Roman" w:cs="Times New Roman"/>
          <w:kern w:val="1"/>
          <w:lang w:eastAsia="ar-SA"/>
        </w:rPr>
        <w:t xml:space="preserve"> оборудование (торговые аппараты), элементы инженерного оборудования (в том числе подъемные площадки для инвалидных колясок, люки смотровых колодцев, решетки </w:t>
      </w:r>
      <w:proofErr w:type="spellStart"/>
      <w:r w:rsidRPr="0003558E">
        <w:rPr>
          <w:rFonts w:ascii="Times New Roman" w:hAnsi="Times New Roman" w:cs="Times New Roman"/>
          <w:kern w:val="1"/>
          <w:lang w:eastAsia="ar-SA"/>
        </w:rPr>
        <w:t>дождеприемных</w:t>
      </w:r>
      <w:proofErr w:type="spellEnd"/>
      <w:r w:rsidRPr="0003558E">
        <w:rPr>
          <w:rFonts w:ascii="Times New Roman" w:hAnsi="Times New Roman" w:cs="Times New Roman"/>
          <w:kern w:val="1"/>
          <w:lang w:eastAsia="ar-SA"/>
        </w:rPr>
        <w:t xml:space="preserve"> колодцев, вентиляционные шахты подземных коммуникаций, шкафы телефонной связи и т.п.).</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2.16.</w:t>
      </w:r>
      <w:r w:rsidRPr="0003558E">
        <w:rPr>
          <w:rFonts w:ascii="Times New Roman" w:hAnsi="Times New Roman" w:cs="Times New Roman"/>
          <w:kern w:val="1"/>
          <w:lang w:eastAsia="ar-SA"/>
        </w:rPr>
        <w:t>2.</w:t>
      </w:r>
      <w:r w:rsidRPr="0003558E">
        <w:rPr>
          <w:rFonts w:ascii="Times New Roman" w:hAnsi="Times New Roman" w:cs="Times New Roman"/>
          <w:kern w:val="1"/>
          <w:lang w:eastAsia="ar-SA"/>
        </w:rPr>
        <w:tab/>
        <w:t>Элементы инженерного оборудования не должны противоречить техническим условиям, в том числе: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вентиляционные шахты подземных коммуникаций необходимо оборудовать решетками.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2.16.</w:t>
      </w:r>
      <w:r w:rsidRPr="0003558E">
        <w:rPr>
          <w:rFonts w:ascii="Times New Roman" w:hAnsi="Times New Roman" w:cs="Times New Roman"/>
          <w:kern w:val="1"/>
          <w:lang w:eastAsia="ar-SA"/>
        </w:rPr>
        <w:t>3.</w:t>
      </w:r>
      <w:r w:rsidRPr="0003558E">
        <w:rPr>
          <w:rFonts w:ascii="Times New Roman" w:hAnsi="Times New Roman" w:cs="Times New Roman"/>
          <w:kern w:val="1"/>
          <w:lang w:eastAsia="ar-SA"/>
        </w:rPr>
        <w:tab/>
        <w:t>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2.16.</w:t>
      </w:r>
      <w:r w:rsidRPr="0003558E">
        <w:rPr>
          <w:rFonts w:ascii="Times New Roman" w:hAnsi="Times New Roman" w:cs="Times New Roman"/>
          <w:kern w:val="1"/>
          <w:lang w:eastAsia="ar-SA"/>
        </w:rPr>
        <w:t>4.</w:t>
      </w:r>
      <w:r w:rsidRPr="0003558E">
        <w:rPr>
          <w:rFonts w:ascii="Times New Roman" w:hAnsi="Times New Roman" w:cs="Times New Roman"/>
          <w:kern w:val="1"/>
          <w:lang w:eastAsia="ar-SA"/>
        </w:rPr>
        <w:tab/>
        <w:t>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2.16.</w:t>
      </w:r>
      <w:r w:rsidRPr="0003558E">
        <w:rPr>
          <w:rFonts w:ascii="Times New Roman" w:hAnsi="Times New Roman" w:cs="Times New Roman"/>
          <w:kern w:val="1"/>
          <w:lang w:eastAsia="ar-SA"/>
        </w:rPr>
        <w:t>5.</w:t>
      </w:r>
      <w:r w:rsidRPr="0003558E">
        <w:rPr>
          <w:rFonts w:ascii="Times New Roman" w:hAnsi="Times New Roman" w:cs="Times New Roman"/>
          <w:kern w:val="1"/>
          <w:lang w:eastAsia="ar-SA"/>
        </w:rPr>
        <w:tab/>
        <w:t>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2.16.</w:t>
      </w:r>
      <w:r w:rsidRPr="0003558E">
        <w:rPr>
          <w:rFonts w:ascii="Times New Roman" w:hAnsi="Times New Roman" w:cs="Times New Roman"/>
          <w:kern w:val="1"/>
          <w:lang w:eastAsia="ar-SA"/>
        </w:rPr>
        <w:t>6.</w:t>
      </w:r>
      <w:r w:rsidRPr="0003558E">
        <w:rPr>
          <w:rFonts w:ascii="Times New Roman" w:hAnsi="Times New Roman" w:cs="Times New Roman"/>
          <w:kern w:val="1"/>
          <w:lang w:eastAsia="ar-SA"/>
        </w:rPr>
        <w:tab/>
        <w:t xml:space="preserve">Не допускается повреждение наземных частей смотровых и </w:t>
      </w:r>
      <w:proofErr w:type="spellStart"/>
      <w:r w:rsidRPr="0003558E">
        <w:rPr>
          <w:rFonts w:ascii="Times New Roman" w:hAnsi="Times New Roman" w:cs="Times New Roman"/>
          <w:kern w:val="1"/>
          <w:lang w:eastAsia="ar-SA"/>
        </w:rPr>
        <w:t>дождеприемных</w:t>
      </w:r>
      <w:proofErr w:type="spellEnd"/>
      <w:r w:rsidRPr="0003558E">
        <w:rPr>
          <w:rFonts w:ascii="Times New Roman" w:hAnsi="Times New Roman" w:cs="Times New Roman"/>
          <w:kern w:val="1"/>
          <w:lang w:eastAsia="ar-SA"/>
        </w:rPr>
        <w:t xml:space="preserve">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2.16.</w:t>
      </w:r>
      <w:r w:rsidRPr="0003558E">
        <w:rPr>
          <w:rFonts w:ascii="Times New Roman" w:hAnsi="Times New Roman" w:cs="Times New Roman"/>
          <w:kern w:val="1"/>
          <w:lang w:eastAsia="ar-SA"/>
        </w:rPr>
        <w:t>7.</w:t>
      </w:r>
      <w:r w:rsidRPr="0003558E">
        <w:rPr>
          <w:rFonts w:ascii="Times New Roman" w:hAnsi="Times New Roman" w:cs="Times New Roman"/>
          <w:kern w:val="1"/>
          <w:lang w:eastAsia="ar-SA"/>
        </w:rPr>
        <w:tab/>
        <w:t>Крышки люков, колодцев, расположенных на проезжей части улиц и тротуарах, в случае их отсутствия, повреждения или разрушения должны быть немедленно ограждены и в течение трех дней восстановлены организациями, в ведении которых находятся коммуникации.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2.16.</w:t>
      </w:r>
      <w:r w:rsidRPr="0003558E">
        <w:rPr>
          <w:rFonts w:ascii="Times New Roman" w:hAnsi="Times New Roman" w:cs="Times New Roman"/>
          <w:kern w:val="1"/>
          <w:lang w:eastAsia="ar-SA"/>
        </w:rPr>
        <w:t>8.</w:t>
      </w:r>
      <w:r w:rsidRPr="0003558E">
        <w:rPr>
          <w:rFonts w:ascii="Times New Roman" w:hAnsi="Times New Roman" w:cs="Times New Roman"/>
          <w:kern w:val="1"/>
          <w:lang w:eastAsia="ar-SA"/>
        </w:rPr>
        <w:tab/>
        <w:t xml:space="preserve">Организации, эксплуатирующие сети теплоснабжения, горячего и холодного водоснабжения, сети ливневой канализации обязаны содержать крышки люков смотровых и других колодцев и камер, газовые </w:t>
      </w:r>
      <w:proofErr w:type="spellStart"/>
      <w:r w:rsidRPr="0003558E">
        <w:rPr>
          <w:rFonts w:ascii="Times New Roman" w:hAnsi="Times New Roman" w:cs="Times New Roman"/>
          <w:kern w:val="1"/>
          <w:lang w:eastAsia="ar-SA"/>
        </w:rPr>
        <w:t>коверы</w:t>
      </w:r>
      <w:proofErr w:type="spellEnd"/>
      <w:r w:rsidRPr="0003558E">
        <w:rPr>
          <w:rFonts w:ascii="Times New Roman" w:hAnsi="Times New Roman" w:cs="Times New Roman"/>
          <w:kern w:val="1"/>
          <w:lang w:eastAsia="ar-SA"/>
        </w:rPr>
        <w:t xml:space="preserve"> на проезжей части улиц и тротуарах на одном уровне с асфальтобетонным покрытием. Для этого эксплуатационные организации должны проводить периодические осмотры их состояния. В случае разрушения покрытия организации обязаны восстанавливать покрытие прилегающей зоны на расстоянии 1 метра от края горловины колодца в случае разрушения покрытия. Восстановление покрытия прилегающей к горловине колодца зоны должно осуществляться с использованием аналогичных по свойствам, типу и марке материалов. Перед укладкой </w:t>
      </w:r>
      <w:proofErr w:type="spellStart"/>
      <w:proofErr w:type="gramStart"/>
      <w:r w:rsidRPr="0003558E">
        <w:rPr>
          <w:rFonts w:ascii="Times New Roman" w:hAnsi="Times New Roman" w:cs="Times New Roman"/>
          <w:kern w:val="1"/>
          <w:lang w:eastAsia="ar-SA"/>
        </w:rPr>
        <w:t>асфальто</w:t>
      </w:r>
      <w:proofErr w:type="spellEnd"/>
      <w:r w:rsidRPr="0003558E">
        <w:rPr>
          <w:rFonts w:ascii="Times New Roman" w:hAnsi="Times New Roman" w:cs="Times New Roman"/>
          <w:kern w:val="1"/>
          <w:lang w:eastAsia="ar-SA"/>
        </w:rPr>
        <w:t>-бетонного</w:t>
      </w:r>
      <w:proofErr w:type="gramEnd"/>
      <w:r w:rsidRPr="0003558E">
        <w:rPr>
          <w:rFonts w:ascii="Times New Roman" w:hAnsi="Times New Roman" w:cs="Times New Roman"/>
          <w:kern w:val="1"/>
          <w:lang w:eastAsia="ar-SA"/>
        </w:rPr>
        <w:t xml:space="preserve"> покрытия в обязательном порядке должна проводиться вибрационная утрамбовка подстилающих слоев. Стыковочный шов восстанавливаемого и прилегающего покрытий должен быть обработан (залит) по всей высоте шва адгезивным пластичным материалом, препятствующим попаданию внутрь стыка влаги и предотвращающим разрушение восстанавливаемого покрытия вследствие температурных перепадов. Отклонения в уровнях восстанавливаемого и прилегающего покрытий не допускаются.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lastRenderedPageBreak/>
        <w:t>2.16.</w:t>
      </w:r>
      <w:r w:rsidRPr="0003558E">
        <w:rPr>
          <w:rFonts w:ascii="Times New Roman" w:hAnsi="Times New Roman" w:cs="Times New Roman"/>
          <w:kern w:val="1"/>
          <w:lang w:eastAsia="ar-SA"/>
        </w:rPr>
        <w:t>9.</w:t>
      </w:r>
      <w:r w:rsidRPr="0003558E">
        <w:rPr>
          <w:rFonts w:ascii="Times New Roman" w:hAnsi="Times New Roman" w:cs="Times New Roman"/>
          <w:kern w:val="1"/>
          <w:lang w:eastAsia="ar-SA"/>
        </w:rPr>
        <w:tab/>
        <w:t xml:space="preserve">Не допускается отсутствие, загрязнение или неокрашенное состояние ограждений, люков смотровых и </w:t>
      </w:r>
      <w:proofErr w:type="spellStart"/>
      <w:r w:rsidRPr="0003558E">
        <w:rPr>
          <w:rFonts w:ascii="Times New Roman" w:hAnsi="Times New Roman" w:cs="Times New Roman"/>
          <w:kern w:val="1"/>
          <w:lang w:eastAsia="ar-SA"/>
        </w:rPr>
        <w:t>дождеприемных</w:t>
      </w:r>
      <w:proofErr w:type="spellEnd"/>
      <w:r w:rsidRPr="0003558E">
        <w:rPr>
          <w:rFonts w:ascii="Times New Roman" w:hAnsi="Times New Roman" w:cs="Times New Roman"/>
          <w:kern w:val="1"/>
          <w:lang w:eastAsia="ar-SA"/>
        </w:rPr>
        <w:t xml:space="preserve">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2.16.</w:t>
      </w:r>
      <w:r w:rsidRPr="0003558E">
        <w:rPr>
          <w:rFonts w:ascii="Times New Roman" w:hAnsi="Times New Roman" w:cs="Times New Roman"/>
          <w:kern w:val="1"/>
          <w:lang w:eastAsia="ar-SA"/>
        </w:rPr>
        <w:t>10.</w:t>
      </w:r>
      <w:r w:rsidRPr="0003558E">
        <w:rPr>
          <w:rFonts w:ascii="Times New Roman" w:hAnsi="Times New Roman" w:cs="Times New Roman"/>
          <w:kern w:val="1"/>
          <w:lang w:eastAsia="ar-SA"/>
        </w:rPr>
        <w:tab/>
        <w:t xml:space="preserve">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w:t>
      </w:r>
      <w:proofErr w:type="spellStart"/>
      <w:r w:rsidRPr="0003558E">
        <w:rPr>
          <w:rFonts w:ascii="Times New Roman" w:hAnsi="Times New Roman" w:cs="Times New Roman"/>
          <w:kern w:val="1"/>
          <w:lang w:eastAsia="ar-SA"/>
        </w:rPr>
        <w:t>дождеприемных</w:t>
      </w:r>
      <w:proofErr w:type="spellEnd"/>
      <w:r w:rsidRPr="0003558E">
        <w:rPr>
          <w:rFonts w:ascii="Times New Roman" w:hAnsi="Times New Roman" w:cs="Times New Roman"/>
          <w:kern w:val="1"/>
          <w:lang w:eastAsia="ar-SA"/>
        </w:rPr>
        <w:t xml:space="preserve"> колодцев производится юридическими лицами (индивидуальными предпринимателями), эксплуатирующими эти сооружения.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2.16.</w:t>
      </w:r>
      <w:r w:rsidRPr="0003558E">
        <w:rPr>
          <w:rFonts w:ascii="Times New Roman" w:hAnsi="Times New Roman" w:cs="Times New Roman"/>
          <w:kern w:val="1"/>
          <w:lang w:eastAsia="ar-SA"/>
        </w:rPr>
        <w:t>11.</w:t>
      </w:r>
      <w:r w:rsidRPr="0003558E">
        <w:rPr>
          <w:rFonts w:ascii="Times New Roman" w:hAnsi="Times New Roman" w:cs="Times New Roman"/>
          <w:kern w:val="1"/>
          <w:lang w:eastAsia="ar-SA"/>
        </w:rPr>
        <w:tab/>
        <w:t>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2.16.</w:t>
      </w:r>
      <w:r w:rsidRPr="0003558E">
        <w:rPr>
          <w:rFonts w:ascii="Times New Roman" w:hAnsi="Times New Roman" w:cs="Times New Roman"/>
          <w:kern w:val="1"/>
          <w:lang w:eastAsia="ar-SA"/>
        </w:rPr>
        <w:t>12.</w:t>
      </w:r>
      <w:r w:rsidRPr="0003558E">
        <w:rPr>
          <w:rFonts w:ascii="Times New Roman" w:hAnsi="Times New Roman" w:cs="Times New Roman"/>
          <w:kern w:val="1"/>
          <w:lang w:eastAsia="ar-SA"/>
        </w:rPr>
        <w:tab/>
        <w:t>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открывать люки колодцев и регулировать запорные устройства на магистралях водопровода, канализации, теплотрасс;</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производить какие-либо работы на данных сетях без разрешения эксплуатирующих организаций;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оставлять колодцы неплотно закрытыми и (или) закрывать разбитыми крышками;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отводить поверхностные воды в систему канализации;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пользоваться пожарными гидрантами в хозяйственных целях;</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производить забор воды от уличных колонок с помощью шлангов;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производить разборку колонок;</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 xml:space="preserve">сброс с тротуаров и лотковой части дорожных покрытий мусора, смета и других загрязнений в </w:t>
      </w:r>
      <w:proofErr w:type="spellStart"/>
      <w:r w:rsidRPr="0003558E">
        <w:rPr>
          <w:rFonts w:ascii="Times New Roman" w:hAnsi="Times New Roman" w:cs="Times New Roman"/>
          <w:kern w:val="1"/>
          <w:lang w:eastAsia="ar-SA"/>
        </w:rPr>
        <w:t>дождеприемные</w:t>
      </w:r>
      <w:proofErr w:type="spellEnd"/>
      <w:r w:rsidRPr="0003558E">
        <w:rPr>
          <w:rFonts w:ascii="Times New Roman" w:hAnsi="Times New Roman" w:cs="Times New Roman"/>
          <w:kern w:val="1"/>
          <w:lang w:eastAsia="ar-SA"/>
        </w:rPr>
        <w:t xml:space="preserve"> колодцы (решетки). Загрязнения, извлеченные при очистке сети дождевой канализации, подлежат немедленному вывозу организацией, производящей работу по ее очистке.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при производстве земляных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2.16.</w:t>
      </w:r>
      <w:r w:rsidRPr="0003558E">
        <w:rPr>
          <w:rFonts w:ascii="Times New Roman" w:hAnsi="Times New Roman" w:cs="Times New Roman"/>
          <w:kern w:val="1"/>
          <w:lang w:eastAsia="ar-SA"/>
        </w:rPr>
        <w:t>13.</w:t>
      </w:r>
      <w:r w:rsidRPr="0003558E">
        <w:rPr>
          <w:rFonts w:ascii="Times New Roman" w:hAnsi="Times New Roman" w:cs="Times New Roman"/>
          <w:kern w:val="1"/>
          <w:lang w:eastAsia="ar-SA"/>
        </w:rPr>
        <w:tab/>
        <w:t>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kern w:val="1"/>
          <w:lang w:eastAsia="ar-SA"/>
        </w:rPr>
      </w:pPr>
      <w:r w:rsidRPr="003239BB">
        <w:rPr>
          <w:rFonts w:ascii="Times New Roman" w:hAnsi="Times New Roman" w:cs="Times New Roman"/>
          <w:b/>
          <w:color w:val="00000A"/>
          <w:kern w:val="1"/>
          <w:lang w:eastAsia="ar-SA"/>
        </w:rPr>
        <w:t>2.17.</w:t>
      </w:r>
      <w:r w:rsidRPr="003239BB">
        <w:rPr>
          <w:rFonts w:ascii="Times New Roman" w:hAnsi="Times New Roman" w:cs="Times New Roman"/>
          <w:b/>
          <w:color w:val="00000A"/>
          <w:kern w:val="1"/>
          <w:lang w:eastAsia="ar-SA"/>
        </w:rPr>
        <w:tab/>
        <w:t>Спортивное оборудование.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2.17.1.</w:t>
      </w:r>
      <w:r w:rsidRPr="0003558E">
        <w:rPr>
          <w:rFonts w:ascii="Times New Roman" w:hAnsi="Times New Roman" w:cs="Times New Roman"/>
          <w:kern w:val="1"/>
          <w:lang w:eastAsia="ar-SA"/>
        </w:rPr>
        <w:tab/>
        <w:t>Спортивное оборудование на территории муниципального образования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w:t>
      </w:r>
      <w:r w:rsidRPr="0003558E">
        <w:rPr>
          <w:rFonts w:ascii="Times New Roman" w:hAnsi="Times New Roman" w:cs="Times New Roman"/>
          <w:kern w:val="1"/>
          <w:lang w:eastAsia="ar-SA"/>
        </w:rPr>
        <w:lastRenderedPageBreak/>
        <w:t>и брусьев со специально обработанной поверхностью, исключающей получение травм (отсутствие трещин, сколов и т.п.).</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2.17.2.</w:t>
      </w:r>
      <w:r w:rsidRPr="0003558E">
        <w:rPr>
          <w:rFonts w:ascii="Times New Roman" w:hAnsi="Times New Roman" w:cs="Times New Roman"/>
          <w:kern w:val="1"/>
          <w:lang w:eastAsia="ar-SA"/>
        </w:rPr>
        <w:tab/>
        <w:t>Собственник, а также иной правообладатель спортивного оборудования обязан содержать их в чистоте, мойку производить по мере загрязнения, элементы спортивного оборудования окрашивать по мере возникновения дефектов лакокрасочного покрытия, устранять загрязнения прилегающей территории, возникшие при его эксплуатации.</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color w:val="00000A"/>
          <w:kern w:val="1"/>
          <w:lang w:eastAsia="ar-SA"/>
        </w:rPr>
      </w:pPr>
      <w:r w:rsidRPr="003239BB">
        <w:rPr>
          <w:rFonts w:ascii="Times New Roman" w:hAnsi="Times New Roman" w:cs="Times New Roman"/>
          <w:b/>
          <w:color w:val="00000A"/>
          <w:kern w:val="1"/>
          <w:lang w:eastAsia="ar-SA"/>
        </w:rPr>
        <w:t>2.18.</w:t>
      </w:r>
      <w:r w:rsidRPr="003239BB">
        <w:rPr>
          <w:rFonts w:ascii="Times New Roman" w:hAnsi="Times New Roman" w:cs="Times New Roman"/>
          <w:b/>
          <w:color w:val="00000A"/>
          <w:kern w:val="1"/>
          <w:lang w:eastAsia="ar-SA"/>
        </w:rPr>
        <w:tab/>
        <w:t>Объекты (средства) наружного освещения (осветительное оборудование).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2.18.1.</w:t>
      </w:r>
      <w:r w:rsidRPr="0003558E">
        <w:rPr>
          <w:rFonts w:ascii="Times New Roman" w:hAnsi="Times New Roman" w:cs="Times New Roman"/>
          <w:color w:val="00000A"/>
          <w:kern w:val="1"/>
          <w:lang w:eastAsia="ar-SA"/>
        </w:rPr>
        <w:tab/>
        <w:t>При создании и благоустройстве освещения и осветительного оборудования</w:t>
      </w:r>
      <w:r w:rsidRPr="0003558E">
        <w:rPr>
          <w:rFonts w:ascii="Times New Roman" w:hAnsi="Times New Roman" w:cs="Times New Roman"/>
          <w:kern w:val="1"/>
          <w:lang w:eastAsia="ar-SA"/>
        </w:rPr>
        <w:t xml:space="preserve">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2.</w:t>
      </w:r>
      <w:r w:rsidRPr="0003558E">
        <w:rPr>
          <w:rFonts w:ascii="Times New Roman" w:hAnsi="Times New Roman" w:cs="Times New Roman"/>
          <w:kern w:val="1"/>
          <w:lang w:eastAsia="ar-SA"/>
        </w:rPr>
        <w:tab/>
        <w:t>При проектировании осветительного оборудования  (функционального, архитектурного освещения, световой информации) обеспечивается: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 xml:space="preserve">экономичность и </w:t>
      </w:r>
      <w:proofErr w:type="spellStart"/>
      <w:r w:rsidRPr="0003558E">
        <w:rPr>
          <w:rFonts w:ascii="Times New Roman" w:hAnsi="Times New Roman" w:cs="Times New Roman"/>
          <w:kern w:val="1"/>
          <w:lang w:eastAsia="ar-SA"/>
        </w:rPr>
        <w:t>энергоэффективность</w:t>
      </w:r>
      <w:proofErr w:type="spellEnd"/>
      <w:r w:rsidRPr="0003558E">
        <w:rPr>
          <w:rFonts w:ascii="Times New Roman" w:hAnsi="Times New Roman" w:cs="Times New Roman"/>
          <w:kern w:val="1"/>
          <w:lang w:eastAsia="ar-SA"/>
        </w:rPr>
        <w:t xml:space="preserve"> применяемых установок, рациональное распределение и использование электроэнергии;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эстетика элементов осветительного оборудования (осветительных установок), их дизайн, качество материалов и изделий с учетом восприятия в дневное и ночное время;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удобство обслуживания и управления при разных режимах работы осветительного оборудования (осветительных установок).</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3.</w:t>
      </w:r>
      <w:r w:rsidRPr="0003558E">
        <w:rPr>
          <w:rFonts w:ascii="Times New Roman" w:hAnsi="Times New Roman" w:cs="Times New Roman"/>
          <w:kern w:val="1"/>
          <w:lang w:eastAsia="ar-SA"/>
        </w:rPr>
        <w:tab/>
        <w:t>Функциональное освещение.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Функциональное освещение (далее – ФО) осуществляется стационарными установками освещения дорожных покрытий и простран</w:t>
      </w:r>
      <w:proofErr w:type="gramStart"/>
      <w:r w:rsidRPr="0003558E">
        <w:rPr>
          <w:rFonts w:ascii="Times New Roman" w:hAnsi="Times New Roman" w:cs="Times New Roman"/>
          <w:kern w:val="1"/>
          <w:lang w:eastAsia="ar-SA"/>
        </w:rPr>
        <w:t>ств в тр</w:t>
      </w:r>
      <w:proofErr w:type="gramEnd"/>
      <w:r w:rsidRPr="0003558E">
        <w:rPr>
          <w:rFonts w:ascii="Times New Roman" w:hAnsi="Times New Roman" w:cs="Times New Roman"/>
          <w:kern w:val="1"/>
          <w:lang w:eastAsia="ar-SA"/>
        </w:rPr>
        <w:t xml:space="preserve">анспортных и пешеходных зонах. Установки ФО подразделяют </w:t>
      </w:r>
      <w:proofErr w:type="gramStart"/>
      <w:r w:rsidRPr="0003558E">
        <w:rPr>
          <w:rFonts w:ascii="Times New Roman" w:hAnsi="Times New Roman" w:cs="Times New Roman"/>
          <w:kern w:val="1"/>
          <w:lang w:eastAsia="ar-SA"/>
        </w:rPr>
        <w:t>на</w:t>
      </w:r>
      <w:proofErr w:type="gramEnd"/>
      <w:r w:rsidRPr="0003558E">
        <w:rPr>
          <w:rFonts w:ascii="Times New Roman" w:hAnsi="Times New Roman" w:cs="Times New Roman"/>
          <w:kern w:val="1"/>
          <w:lang w:eastAsia="ar-SA"/>
        </w:rPr>
        <w:t xml:space="preserve">: обычные, </w:t>
      </w:r>
      <w:proofErr w:type="spellStart"/>
      <w:r w:rsidRPr="0003558E">
        <w:rPr>
          <w:rFonts w:ascii="Times New Roman" w:hAnsi="Times New Roman" w:cs="Times New Roman"/>
          <w:kern w:val="1"/>
          <w:lang w:eastAsia="ar-SA"/>
        </w:rPr>
        <w:t>высокомачтовые</w:t>
      </w:r>
      <w:proofErr w:type="spellEnd"/>
      <w:r w:rsidRPr="0003558E">
        <w:rPr>
          <w:rFonts w:ascii="Times New Roman" w:hAnsi="Times New Roman" w:cs="Times New Roman"/>
          <w:kern w:val="1"/>
          <w:lang w:eastAsia="ar-SA"/>
        </w:rPr>
        <w:t>, парапетные, газонные и встроенные.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В обычных установках светильники располагаются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proofErr w:type="spellStart"/>
      <w:r w:rsidRPr="0003558E">
        <w:rPr>
          <w:rFonts w:ascii="Times New Roman" w:hAnsi="Times New Roman" w:cs="Times New Roman"/>
          <w:kern w:val="1"/>
          <w:lang w:eastAsia="ar-SA"/>
        </w:rPr>
        <w:t>Высокомачтовые</w:t>
      </w:r>
      <w:proofErr w:type="spellEnd"/>
      <w:r w:rsidRPr="0003558E">
        <w:rPr>
          <w:rFonts w:ascii="Times New Roman" w:hAnsi="Times New Roman" w:cs="Times New Roman"/>
          <w:kern w:val="1"/>
          <w:lang w:eastAsia="ar-SA"/>
        </w:rPr>
        <w:t xml:space="preserve"> установки используются для освещения обширных пространств, транспортных развязок и магистралей, открытых паркингов.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В парапетных установках светильники встраивают линией или пунктиром в парапет, ограждающий проезжую часть путепроводов, мостов, эстакад, пандусов, развязок, а также тротуары и площадки. </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4.</w:t>
      </w:r>
      <w:r w:rsidRPr="0003558E">
        <w:rPr>
          <w:rFonts w:ascii="Times New Roman" w:hAnsi="Times New Roman" w:cs="Times New Roman"/>
          <w:kern w:val="1"/>
          <w:lang w:eastAsia="ar-SA"/>
        </w:rPr>
        <w:tab/>
        <w:t>Архитектурное освещение.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Архитектурное освещение (далее – АО) применятся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 </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К временным установкам АО относится праздничная иллюминация: световые гирлянды, сетки, контурные обтяжки, </w:t>
      </w:r>
      <w:proofErr w:type="spellStart"/>
      <w:r w:rsidRPr="0003558E">
        <w:rPr>
          <w:rFonts w:ascii="Times New Roman" w:hAnsi="Times New Roman" w:cs="Times New Roman"/>
          <w:kern w:val="1"/>
          <w:lang w:eastAsia="ar-SA"/>
        </w:rPr>
        <w:t>светографические</w:t>
      </w:r>
      <w:proofErr w:type="spellEnd"/>
      <w:r w:rsidRPr="0003558E">
        <w:rPr>
          <w:rFonts w:ascii="Times New Roman" w:hAnsi="Times New Roman" w:cs="Times New Roman"/>
          <w:kern w:val="1"/>
          <w:lang w:eastAsia="ar-SA"/>
        </w:rPr>
        <w:t xml:space="preserve"> элементы, панно и объемные композиции из ламп накаливания, разрядных, светодиодов, </w:t>
      </w:r>
      <w:proofErr w:type="spellStart"/>
      <w:r w:rsidRPr="0003558E">
        <w:rPr>
          <w:rFonts w:ascii="Times New Roman" w:hAnsi="Times New Roman" w:cs="Times New Roman"/>
          <w:kern w:val="1"/>
          <w:lang w:eastAsia="ar-SA"/>
        </w:rPr>
        <w:t>световодов</w:t>
      </w:r>
      <w:proofErr w:type="spellEnd"/>
      <w:r w:rsidRPr="0003558E">
        <w:rPr>
          <w:rFonts w:ascii="Times New Roman" w:hAnsi="Times New Roman" w:cs="Times New Roman"/>
          <w:kern w:val="1"/>
          <w:lang w:eastAsia="ar-SA"/>
        </w:rPr>
        <w:t>, световые проекции, лазерные рисунки и т.п.</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5.</w:t>
      </w:r>
      <w:r w:rsidRPr="0003558E">
        <w:rPr>
          <w:rFonts w:ascii="Times New Roman" w:hAnsi="Times New Roman" w:cs="Times New Roman"/>
          <w:kern w:val="1"/>
          <w:lang w:eastAsia="ar-SA"/>
        </w:rPr>
        <w:tab/>
        <w:t>Световая информация.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Световая информация (далее – СИ),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03558E">
        <w:rPr>
          <w:rFonts w:ascii="Times New Roman" w:hAnsi="Times New Roman" w:cs="Times New Roman"/>
          <w:kern w:val="1"/>
          <w:lang w:eastAsia="ar-SA"/>
        </w:rPr>
        <w:t>светокомпозиционных</w:t>
      </w:r>
      <w:proofErr w:type="spellEnd"/>
      <w:r w:rsidRPr="0003558E">
        <w:rPr>
          <w:rFonts w:ascii="Times New Roman" w:hAnsi="Times New Roman" w:cs="Times New Roman"/>
          <w:kern w:val="1"/>
          <w:lang w:eastAsia="ar-SA"/>
        </w:rPr>
        <w:t xml:space="preserve"> задач с учетом гармоничности светового ансамбля, не противоречащего действующим правилам дорожного движения.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6.</w:t>
      </w:r>
      <w:r w:rsidRPr="0003558E">
        <w:rPr>
          <w:rFonts w:ascii="Times New Roman" w:hAnsi="Times New Roman" w:cs="Times New Roman"/>
          <w:kern w:val="1"/>
          <w:lang w:eastAsia="ar-SA"/>
        </w:rPr>
        <w:tab/>
        <w:t>Источники света.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В стационарных установках ФО и АО должны применяться </w:t>
      </w:r>
      <w:proofErr w:type="spellStart"/>
      <w:r w:rsidRPr="0003558E">
        <w:rPr>
          <w:rFonts w:ascii="Times New Roman" w:hAnsi="Times New Roman" w:cs="Times New Roman"/>
          <w:kern w:val="1"/>
          <w:lang w:eastAsia="ar-SA"/>
        </w:rPr>
        <w:t>энергоэффективные</w:t>
      </w:r>
      <w:proofErr w:type="spellEnd"/>
      <w:r w:rsidRPr="0003558E">
        <w:rPr>
          <w:rFonts w:ascii="Times New Roman" w:hAnsi="Times New Roman" w:cs="Times New Roman"/>
          <w:kern w:val="1"/>
          <w:lang w:eastAsia="ar-SA"/>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7.</w:t>
      </w:r>
      <w:r w:rsidRPr="0003558E">
        <w:rPr>
          <w:rFonts w:ascii="Times New Roman" w:hAnsi="Times New Roman" w:cs="Times New Roman"/>
          <w:kern w:val="1"/>
          <w:lang w:eastAsia="ar-SA"/>
        </w:rPr>
        <w:tab/>
        <w:t>Режимы работы осветительных установок.</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В темное время суток предусматриваются следующие режимы работы осветительных установок:</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вечерний будничный режим, когда функционируют все стационарные установки ФО, АО и СИ, за исключением систем праздничного освещения;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bCs/>
          <w:iCs/>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bCs/>
          <w:iCs/>
          <w:kern w:val="1"/>
          <w:lang w:eastAsia="ar-SA"/>
        </w:rPr>
        <w:t>8.</w:t>
      </w:r>
      <w:r w:rsidRPr="0003558E">
        <w:rPr>
          <w:rFonts w:ascii="Times New Roman" w:hAnsi="Times New Roman" w:cs="Times New Roman"/>
          <w:bCs/>
          <w:iCs/>
          <w:kern w:val="1"/>
          <w:lang w:eastAsia="ar-SA"/>
        </w:rPr>
        <w:tab/>
        <w:t xml:space="preserve">Формирование единой светоцветовой среды территории муниципального образования осуществляется в рамках Концепции архитектурно-художественного и праздничного освещения муниципального образования, утвержденной органом местного самоуправления. </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9.</w:t>
      </w:r>
      <w:r w:rsidRPr="0003558E">
        <w:rPr>
          <w:rFonts w:ascii="Times New Roman" w:hAnsi="Times New Roman" w:cs="Times New Roman"/>
          <w:kern w:val="1"/>
          <w:lang w:eastAsia="ar-SA"/>
        </w:rPr>
        <w:tab/>
        <w:t>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10.</w:t>
      </w:r>
      <w:r w:rsidRPr="0003558E">
        <w:rPr>
          <w:rFonts w:ascii="Times New Roman" w:hAnsi="Times New Roman" w:cs="Times New Roman"/>
          <w:kern w:val="1"/>
          <w:lang w:eastAsia="ar-SA"/>
        </w:rPr>
        <w:tab/>
        <w:t>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11.</w:t>
      </w:r>
      <w:r w:rsidRPr="0003558E">
        <w:rPr>
          <w:rFonts w:ascii="Times New Roman" w:hAnsi="Times New Roman" w:cs="Times New Roman"/>
          <w:kern w:val="1"/>
          <w:lang w:eastAsia="ar-SA"/>
        </w:rPr>
        <w:tab/>
        <w:t>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12.</w:t>
      </w:r>
      <w:r w:rsidRPr="0003558E">
        <w:rPr>
          <w:rFonts w:ascii="Times New Roman" w:hAnsi="Times New Roman" w:cs="Times New Roman"/>
          <w:kern w:val="1"/>
          <w:lang w:eastAsia="ar-SA"/>
        </w:rPr>
        <w:tab/>
        <w:t>Все системы уличного, дворового и других видов осветительного оборудования должны поддерживаться в исправном состоянии.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Собственники сетей осветительного оборудования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13.</w:t>
      </w:r>
      <w:r w:rsidRPr="0003558E">
        <w:rPr>
          <w:rFonts w:ascii="Times New Roman" w:hAnsi="Times New Roman" w:cs="Times New Roman"/>
          <w:kern w:val="1"/>
          <w:lang w:eastAsia="ar-SA"/>
        </w:rPr>
        <w:tab/>
        <w:t>Металлические опоры, кронштейны и другие элементы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Опоры сетей осветительного оборудования  не должны иметь отклонение от вертикали более 5 градусов.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14.</w:t>
      </w:r>
      <w:r w:rsidRPr="0003558E">
        <w:rPr>
          <w:rFonts w:ascii="Times New Roman" w:hAnsi="Times New Roman" w:cs="Times New Roman"/>
          <w:kern w:val="1"/>
          <w:lang w:eastAsia="ar-SA"/>
        </w:rPr>
        <w:tab/>
        <w:t>Поврежденные элементы освещения, влияющие на их работу или 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15.</w:t>
      </w:r>
      <w:r w:rsidRPr="0003558E">
        <w:rPr>
          <w:rFonts w:ascii="Times New Roman" w:hAnsi="Times New Roman" w:cs="Times New Roman"/>
          <w:kern w:val="1"/>
          <w:lang w:eastAsia="ar-SA"/>
        </w:rPr>
        <w:tab/>
        <w:t>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16.</w:t>
      </w:r>
      <w:r w:rsidRPr="0003558E">
        <w:rPr>
          <w:rFonts w:ascii="Times New Roman" w:hAnsi="Times New Roman" w:cs="Times New Roman"/>
          <w:kern w:val="1"/>
          <w:lang w:eastAsia="ar-SA"/>
        </w:rPr>
        <w:tab/>
        <w:t>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2.18.</w:t>
      </w:r>
      <w:r w:rsidRPr="0003558E">
        <w:rPr>
          <w:rFonts w:ascii="Times New Roman" w:hAnsi="Times New Roman" w:cs="Times New Roman"/>
          <w:kern w:val="1"/>
          <w:lang w:eastAsia="ar-SA"/>
        </w:rPr>
        <w:t>17.</w:t>
      </w:r>
      <w:r w:rsidRPr="0003558E">
        <w:rPr>
          <w:rFonts w:ascii="Times New Roman" w:hAnsi="Times New Roman" w:cs="Times New Roman"/>
          <w:kern w:val="1"/>
          <w:lang w:eastAsia="ar-SA"/>
        </w:rPr>
        <w:tab/>
        <w:t>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color w:val="00000A"/>
          <w:kern w:val="1"/>
          <w:lang w:eastAsia="ar-SA"/>
        </w:rPr>
      </w:pPr>
      <w:r w:rsidRPr="003239BB">
        <w:rPr>
          <w:rFonts w:ascii="Times New Roman" w:hAnsi="Times New Roman" w:cs="Times New Roman"/>
          <w:b/>
          <w:color w:val="00000A"/>
          <w:kern w:val="1"/>
          <w:lang w:eastAsia="ar-SA"/>
        </w:rPr>
        <w:t>2.19.</w:t>
      </w:r>
      <w:r w:rsidRPr="003239BB">
        <w:rPr>
          <w:rFonts w:ascii="Times New Roman" w:hAnsi="Times New Roman" w:cs="Times New Roman"/>
          <w:b/>
          <w:color w:val="00000A"/>
          <w:kern w:val="1"/>
          <w:lang w:eastAsia="ar-SA"/>
        </w:rPr>
        <w:tab/>
        <w:t>Средства размещения информации и рекламные конструкции.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2.19.1.</w:t>
      </w:r>
      <w:r w:rsidRPr="0003558E">
        <w:rPr>
          <w:rFonts w:ascii="Times New Roman" w:hAnsi="Times New Roman" w:cs="Times New Roman"/>
          <w:color w:val="00000A"/>
          <w:kern w:val="1"/>
          <w:lang w:eastAsia="ar-SA"/>
        </w:rPr>
        <w:tab/>
        <w:t>Средства размещения информации  и рекламные конструкции на территории муниципального образования размещаются в соответствии с законодательством о рекламе.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2.19.2.</w:t>
      </w:r>
      <w:r w:rsidRPr="0003558E">
        <w:rPr>
          <w:rFonts w:ascii="Times New Roman" w:hAnsi="Times New Roman" w:cs="Times New Roman"/>
          <w:color w:val="00000A"/>
          <w:kern w:val="1"/>
          <w:lang w:eastAsia="ar-SA"/>
        </w:rPr>
        <w:tab/>
        <w:t>Размещение рекламных конструкций на территории муниципального образования выполняется в соответствии с разрешением, выдаваемым уполномоченным органом местного самоуправления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2.19.3.</w:t>
      </w:r>
      <w:r w:rsidRPr="0003558E">
        <w:rPr>
          <w:rFonts w:ascii="Times New Roman" w:hAnsi="Times New Roman" w:cs="Times New Roman"/>
          <w:color w:val="00000A"/>
          <w:kern w:val="1"/>
          <w:lang w:eastAsia="ar-SA"/>
        </w:rPr>
        <w:tab/>
        <w:t>Правообладатель средства размещения информации, рекламной конструкции обязан содержать их в чистоте,  элементы конструкций окрашивать раз в квартал, устранять загрязнения прилегающей территории, возникшие при их эксплуатации.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2.19.4.</w:t>
      </w:r>
      <w:r w:rsidRPr="0003558E">
        <w:rPr>
          <w:rFonts w:ascii="Times New Roman" w:hAnsi="Times New Roman" w:cs="Times New Roman"/>
          <w:color w:val="00000A"/>
          <w:kern w:val="1"/>
          <w:lang w:eastAsia="ar-SA"/>
        </w:rPr>
        <w:tab/>
        <w:t>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2.19.</w:t>
      </w:r>
      <w:r w:rsidRPr="0003558E">
        <w:rPr>
          <w:rFonts w:ascii="Times New Roman" w:hAnsi="Times New Roman" w:cs="Times New Roman"/>
          <w:kern w:val="1"/>
          <w:lang w:eastAsia="ar-SA"/>
        </w:rPr>
        <w:t>5.</w:t>
      </w:r>
      <w:r w:rsidRPr="0003558E">
        <w:rPr>
          <w:rFonts w:ascii="Times New Roman" w:hAnsi="Times New Roman" w:cs="Times New Roman"/>
          <w:kern w:val="1"/>
          <w:lang w:eastAsia="ar-SA"/>
        </w:rPr>
        <w:tab/>
        <w:t>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возникновения дефектов лакокрасочного покрытия, устранять загрязнения прилегающей территории, возникшие при их эксплуатации.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Техническое состояние должно соответствовать требованиям документов, которые оформляются для установки средства размещения информации, рекламной </w:t>
      </w:r>
      <w:r w:rsidRPr="0003558E">
        <w:rPr>
          <w:rFonts w:ascii="Times New Roman" w:hAnsi="Times New Roman" w:cs="Times New Roman"/>
          <w:kern w:val="1"/>
          <w:lang w:eastAsia="ar-SA"/>
        </w:rPr>
        <w:lastRenderedPageBreak/>
        <w:t>конструкции в соответствии с порядком, определяемым нормативным правовым актом органа местного самоуправления.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2.19.</w:t>
      </w:r>
      <w:r w:rsidRPr="0003558E">
        <w:rPr>
          <w:rFonts w:ascii="Times New Roman" w:hAnsi="Times New Roman" w:cs="Times New Roman"/>
          <w:kern w:val="1"/>
          <w:lang w:eastAsia="ar-SA"/>
        </w:rPr>
        <w:t>6.</w:t>
      </w:r>
      <w:r w:rsidRPr="0003558E">
        <w:rPr>
          <w:rFonts w:ascii="Times New Roman" w:hAnsi="Times New Roman" w:cs="Times New Roman"/>
          <w:kern w:val="1"/>
          <w:lang w:eastAsia="ar-SA"/>
        </w:rPr>
        <w:tab/>
        <w:t>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color w:val="00000A"/>
          <w:kern w:val="1"/>
          <w:lang w:eastAsia="ar-SA"/>
        </w:rPr>
      </w:pPr>
      <w:r w:rsidRPr="003239BB">
        <w:rPr>
          <w:rFonts w:ascii="Times New Roman" w:hAnsi="Times New Roman" w:cs="Times New Roman"/>
          <w:b/>
          <w:color w:val="00000A"/>
          <w:kern w:val="1"/>
          <w:lang w:eastAsia="ar-SA"/>
        </w:rPr>
        <w:t>2.20.</w:t>
      </w:r>
      <w:r w:rsidRPr="003239BB">
        <w:rPr>
          <w:rFonts w:ascii="Times New Roman" w:hAnsi="Times New Roman" w:cs="Times New Roman"/>
          <w:b/>
          <w:color w:val="00000A"/>
          <w:kern w:val="1"/>
          <w:lang w:eastAsia="ar-SA"/>
        </w:rPr>
        <w:tab/>
        <w:t xml:space="preserve">Некапитальные нестационарные сооружения (нестационарные торговые объекты). </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2.20.1.</w:t>
      </w:r>
      <w:r w:rsidRPr="0003558E">
        <w:rPr>
          <w:rFonts w:ascii="Times New Roman" w:hAnsi="Times New Roman" w:cs="Times New Roman"/>
          <w:color w:val="00000A"/>
          <w:kern w:val="1"/>
          <w:lang w:eastAsia="ar-SA"/>
        </w:rPr>
        <w:tab/>
        <w:t>Размещение нестационарных торговых объектов на территории муниципального образования осуществляется в предоставленных для этих целей местах в соответствии с законодательством.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2.20.2.</w:t>
      </w:r>
      <w:r w:rsidRPr="0003558E">
        <w:rPr>
          <w:rFonts w:ascii="Times New Roman" w:hAnsi="Times New Roman" w:cs="Times New Roman"/>
          <w:color w:val="00000A"/>
          <w:kern w:val="1"/>
          <w:lang w:eastAsia="ar-SA"/>
        </w:rPr>
        <w:tab/>
      </w:r>
      <w:proofErr w:type="gramStart"/>
      <w:r w:rsidRPr="0003558E">
        <w:rPr>
          <w:rFonts w:ascii="Times New Roman" w:hAnsi="Times New Roman" w:cs="Times New Roman"/>
          <w:color w:val="00000A"/>
          <w:kern w:val="1"/>
          <w:lang w:eastAsia="ar-SA"/>
        </w:rPr>
        <w:t>Места установки нестационарных торговых объектов (павильонов, киосков и других объектов торговли и сферы услуг (бытового обслуживания и общественного питания) на улицах, бульварах, площадях и иных подобных территориях (за исключением территорий, закрепленных за гражданами или юридическими лицами на вещных или иных правах, территорий, непосредственно прилегающих к стационарным предприятиям общественного питания, при размещении кафе летнего типа) определяются схемой размещения нестационарных торговых объектов</w:t>
      </w:r>
      <w:proofErr w:type="gramEnd"/>
      <w:r w:rsidRPr="0003558E">
        <w:rPr>
          <w:rFonts w:ascii="Times New Roman" w:hAnsi="Times New Roman" w:cs="Times New Roman"/>
          <w:color w:val="00000A"/>
          <w:kern w:val="1"/>
          <w:lang w:eastAsia="ar-SA"/>
        </w:rPr>
        <w:t xml:space="preserve">, </w:t>
      </w:r>
      <w:proofErr w:type="gramStart"/>
      <w:r w:rsidRPr="0003558E">
        <w:rPr>
          <w:rFonts w:ascii="Times New Roman" w:hAnsi="Times New Roman" w:cs="Times New Roman"/>
          <w:color w:val="00000A"/>
          <w:kern w:val="1"/>
          <w:lang w:eastAsia="ar-SA"/>
        </w:rPr>
        <w:t>утверждаемой</w:t>
      </w:r>
      <w:proofErr w:type="gramEnd"/>
      <w:r w:rsidRPr="0003558E">
        <w:rPr>
          <w:rFonts w:ascii="Times New Roman" w:hAnsi="Times New Roman" w:cs="Times New Roman"/>
          <w:color w:val="00000A"/>
          <w:kern w:val="1"/>
          <w:lang w:eastAsia="ar-SA"/>
        </w:rPr>
        <w:t xml:space="preserve"> нормативным правовым актом органа местного самоуправления.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2.20.3.</w:t>
      </w:r>
      <w:r w:rsidRPr="0003558E">
        <w:rPr>
          <w:rFonts w:ascii="Times New Roman" w:hAnsi="Times New Roman" w:cs="Times New Roman"/>
          <w:color w:val="00000A"/>
          <w:kern w:val="1"/>
          <w:lang w:eastAsia="ar-SA"/>
        </w:rPr>
        <w:tab/>
      </w:r>
      <w:proofErr w:type="gramStart"/>
      <w:r w:rsidRPr="0003558E">
        <w:rPr>
          <w:rFonts w:ascii="Times New Roman" w:hAnsi="Times New Roman" w:cs="Times New Roman"/>
          <w:color w:val="00000A"/>
          <w:kern w:val="1"/>
          <w:lang w:eastAsia="ar-SA"/>
        </w:rPr>
        <w:t>Требования к размещению нестационарных торговых объектов (далее - нестационарные объекты) на территории  муниципального образования (за исключением кафе летнего типа на территории общего пользования, непосредственно прилегающей к стационарным предприятиям общественного питания (далее - кафе летнего типа):</w:t>
      </w:r>
      <w:proofErr w:type="gramEnd"/>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2.20.4.</w:t>
      </w:r>
      <w:r w:rsidRPr="0003558E">
        <w:rPr>
          <w:rFonts w:ascii="Times New Roman" w:hAnsi="Times New Roman" w:cs="Times New Roman"/>
          <w:color w:val="00000A"/>
          <w:kern w:val="1"/>
          <w:lang w:eastAsia="ar-SA"/>
        </w:rPr>
        <w:tab/>
        <w:t>Размещение нестационарных объектов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безопасности и другим требованиям федерального и регионального законодательства, нормативным правовым актам органов городского самоуправления и обеспечивать:</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сохранение архитектурного, исторического и эстетического облика муниципального образования;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возможность подключения объекта к сетям инженерно-технического обеспечения (при необходимости);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удобный подъезд автотранспорта, не создающий помех для прохода пешеходов, возможность беспрепятственного подвоза товара;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экстренной эвакуации людей и материальных ценностей в случае аварийных или чрезвычайных ситуаций;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беспрепятственный доступ покупателей к местам торговли;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нормативную ширину тротуаров и проездов в местах размещения;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безопасность покупателей и продавцов;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соблюдение требований в области обращения с твердыми бытовыми отходами на территории города.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2.20.5.</w:t>
      </w:r>
      <w:r w:rsidRPr="0003558E">
        <w:rPr>
          <w:rFonts w:ascii="Times New Roman" w:hAnsi="Times New Roman" w:cs="Times New Roman"/>
          <w:color w:val="00000A"/>
          <w:kern w:val="1"/>
          <w:lang w:eastAsia="ar-SA"/>
        </w:rPr>
        <w:tab/>
        <w:t xml:space="preserve">Не допускается размещение нестационарных объектов: на газонах, за исключением размещения путем примыкания к тротуарам, аллеям, дорожкам и тропинкам, имеющим твердые покрытия и элементы сопряжения, в соответствии с </w:t>
      </w:r>
      <w:r w:rsidRPr="0003558E">
        <w:rPr>
          <w:rFonts w:ascii="Times New Roman" w:hAnsi="Times New Roman" w:cs="Times New Roman"/>
          <w:color w:val="00000A"/>
          <w:kern w:val="1"/>
          <w:lang w:eastAsia="ar-SA"/>
        </w:rPr>
        <w:lastRenderedPageBreak/>
        <w:t>планом благоустройства территории; на цветниках, площадках (детских, отдыха, спортивных); на территории дворов жилых зданий.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Не допускается размещение нестационарных объектов (за исключением передвижных нестационарных объектов):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в арках зданий;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на расстоянии менее 15 метров от территорий школ, детских садов, зданий и помещений органов государственной власти, городского самоуправления, культовых сооружений;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под железнодорожными путепроводами и автомобильными эстакадами, на территориях транспортных стоянок;</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на площадках пассажирского транспорта, определенных в соответствии с действующим законодательством, а также в иных предусмотренных действующим законодательством случаях;</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 xml:space="preserve">в охранной зоне сетей инженерно-технического обеспечения, на расстоянии </w:t>
      </w:r>
      <w:proofErr w:type="gramStart"/>
      <w:r w:rsidRPr="0003558E">
        <w:rPr>
          <w:rFonts w:ascii="Times New Roman" w:hAnsi="Times New Roman" w:cs="Times New Roman"/>
          <w:color w:val="00000A"/>
          <w:kern w:val="1"/>
          <w:lang w:eastAsia="ar-SA"/>
        </w:rPr>
        <w:t>менее нормативного</w:t>
      </w:r>
      <w:proofErr w:type="gramEnd"/>
      <w:r w:rsidRPr="0003558E">
        <w:rPr>
          <w:rFonts w:ascii="Times New Roman" w:hAnsi="Times New Roman" w:cs="Times New Roman"/>
          <w:color w:val="00000A"/>
          <w:kern w:val="1"/>
          <w:lang w:eastAsia="ar-SA"/>
        </w:rPr>
        <w:t xml:space="preserve"> от сетей инженерно-технического обеспечения без согласования с владельцами данных сетей;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на территории городских пляжей.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2.20.6.</w:t>
      </w:r>
      <w:r w:rsidRPr="0003558E">
        <w:rPr>
          <w:rFonts w:ascii="Times New Roman" w:hAnsi="Times New Roman" w:cs="Times New Roman"/>
          <w:color w:val="00000A"/>
          <w:kern w:val="1"/>
          <w:lang w:eastAsia="ar-SA"/>
        </w:rPr>
        <w:tab/>
        <w:t>Размещение автоприцепов (</w:t>
      </w:r>
      <w:proofErr w:type="spellStart"/>
      <w:r w:rsidRPr="0003558E">
        <w:rPr>
          <w:rFonts w:ascii="Times New Roman" w:hAnsi="Times New Roman" w:cs="Times New Roman"/>
          <w:color w:val="00000A"/>
          <w:kern w:val="1"/>
          <w:lang w:eastAsia="ar-SA"/>
        </w:rPr>
        <w:t>тонаров</w:t>
      </w:r>
      <w:proofErr w:type="spellEnd"/>
      <w:r w:rsidRPr="0003558E">
        <w:rPr>
          <w:rFonts w:ascii="Times New Roman" w:hAnsi="Times New Roman" w:cs="Times New Roman"/>
          <w:color w:val="00000A"/>
          <w:kern w:val="1"/>
          <w:lang w:eastAsia="ar-SA"/>
        </w:rPr>
        <w:t>) осуществляется в местах, имеющих возможность заезда на отведенное место.</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proofErr w:type="gramStart"/>
      <w:r w:rsidRPr="0003558E">
        <w:rPr>
          <w:rFonts w:ascii="Times New Roman" w:hAnsi="Times New Roman" w:cs="Times New Roman"/>
          <w:color w:val="00000A"/>
          <w:kern w:val="1"/>
          <w:lang w:eastAsia="ar-SA"/>
        </w:rPr>
        <w:t>Передвижные нестационарные объекты, размещаемые на территориях муниципального образования, должны находиться в технически исправном состоянии (включая наличие колес) и должны быть вывезены с места их размещения в течение двух часов в случае необходимости обеспечения уборки территорий муниципального образования, проведения публичных и массовых мероприятий.</w:t>
      </w:r>
      <w:proofErr w:type="gramEnd"/>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2.20.7.</w:t>
      </w:r>
      <w:r w:rsidRPr="0003558E">
        <w:rPr>
          <w:rFonts w:ascii="Times New Roman" w:hAnsi="Times New Roman" w:cs="Times New Roman"/>
          <w:color w:val="00000A"/>
          <w:kern w:val="1"/>
          <w:lang w:eastAsia="ar-SA"/>
        </w:rPr>
        <w:tab/>
      </w:r>
      <w:proofErr w:type="gramStart"/>
      <w:r w:rsidRPr="0003558E">
        <w:rPr>
          <w:rFonts w:ascii="Times New Roman" w:hAnsi="Times New Roman" w:cs="Times New Roman"/>
          <w:color w:val="00000A"/>
          <w:kern w:val="1"/>
          <w:lang w:eastAsia="ar-SA"/>
        </w:rPr>
        <w:t>Требования к параметрам  нестационарных объектов (павильонов, киосков, автоприцепов (</w:t>
      </w:r>
      <w:proofErr w:type="spellStart"/>
      <w:r w:rsidRPr="0003558E">
        <w:rPr>
          <w:rFonts w:ascii="Times New Roman" w:hAnsi="Times New Roman" w:cs="Times New Roman"/>
          <w:color w:val="00000A"/>
          <w:kern w:val="1"/>
          <w:lang w:eastAsia="ar-SA"/>
        </w:rPr>
        <w:t>тонаров</w:t>
      </w:r>
      <w:proofErr w:type="spellEnd"/>
      <w:r w:rsidRPr="0003558E">
        <w:rPr>
          <w:rFonts w:ascii="Times New Roman" w:hAnsi="Times New Roman" w:cs="Times New Roman"/>
          <w:color w:val="00000A"/>
          <w:kern w:val="1"/>
          <w:lang w:eastAsia="ar-SA"/>
        </w:rPr>
        <w:t>):</w:t>
      </w:r>
      <w:proofErr w:type="gramEnd"/>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 xml:space="preserve">допустимые размеры киосков: 1,5 м х 1,5 м </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допустимые размеры павильонов: от 20 кв. м. до 100 кв.м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Максимальное количество этажей киосков и павильонов не должно превышать 1 этажа.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Киоски, павильоны должны быть выполнены по единой модульной технологии. Шаг сетки модуля по ширине должен составлять: 0,5 м, 1 м, 2 м; по высоте – 0,25 м, 0,75 м, 1,35 м, 2,1 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2.20.8.</w:t>
      </w:r>
      <w:r w:rsidRPr="0003558E">
        <w:rPr>
          <w:rFonts w:ascii="Times New Roman" w:hAnsi="Times New Roman" w:cs="Times New Roman"/>
          <w:color w:val="00000A"/>
          <w:kern w:val="1"/>
          <w:lang w:eastAsia="ar-SA"/>
        </w:rPr>
        <w:tab/>
      </w:r>
      <w:proofErr w:type="gramStart"/>
      <w:r w:rsidRPr="0003558E">
        <w:rPr>
          <w:rFonts w:ascii="Times New Roman" w:hAnsi="Times New Roman" w:cs="Times New Roman"/>
          <w:color w:val="00000A"/>
          <w:kern w:val="1"/>
          <w:lang w:eastAsia="ar-SA"/>
        </w:rPr>
        <w:t>Внешний облик нестационарных объектов (павильонов, киосков, автоприцепов (</w:t>
      </w:r>
      <w:proofErr w:type="spellStart"/>
      <w:r w:rsidRPr="0003558E">
        <w:rPr>
          <w:rFonts w:ascii="Times New Roman" w:hAnsi="Times New Roman" w:cs="Times New Roman"/>
          <w:color w:val="00000A"/>
          <w:kern w:val="1"/>
          <w:lang w:eastAsia="ar-SA"/>
        </w:rPr>
        <w:t>тонаров</w:t>
      </w:r>
      <w:proofErr w:type="spellEnd"/>
      <w:r w:rsidRPr="0003558E">
        <w:rPr>
          <w:rFonts w:ascii="Times New Roman" w:hAnsi="Times New Roman" w:cs="Times New Roman"/>
          <w:color w:val="00000A"/>
          <w:kern w:val="1"/>
          <w:lang w:eastAsia="ar-SA"/>
        </w:rPr>
        <w:t>).</w:t>
      </w:r>
      <w:proofErr w:type="gramEnd"/>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Цветовое решение нестационарного объекта должно учитывать окружающую окраску зданий и производиться с учетом гармоничного сочетания цветов. Допустимое цветовое решение нестационарных объектов определяется нормативным правовым актом органа местного самоуправления.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При размещении киосков и павильонов площадью до 20 кв.м в группах, а также на расстоянии менее 15 м друг от друга нестационарные объекты должны иметь одинаковую высоту, быть выполнены с применением единого модуля по ширине и высоте, иметь единое цветовое решение.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Размер вывески не должен быть более 1,5 м х 0,25 м, не допускается размещение вывески на торцевых фасадах объекта.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2.20.9.</w:t>
      </w:r>
      <w:r w:rsidRPr="0003558E">
        <w:rPr>
          <w:rFonts w:ascii="Times New Roman" w:hAnsi="Times New Roman" w:cs="Times New Roman"/>
          <w:color w:val="00000A"/>
          <w:kern w:val="1"/>
          <w:lang w:eastAsia="ar-SA"/>
        </w:rPr>
        <w:tab/>
        <w:t>Конструктивные особенности нестационарных объектов (павильонов, киосков).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Конструктивные особенности нестационарных объектов должны исключать устройство заглубленных фундаментов, подземных помещений и обеспечивать возможность демонтажа нестационарного объекта в течение короткого времени.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В качестве незаглубленных фундаментов павильонов выполняется твердое покрытие.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Устройство фундамента при размещении киоска не допускается.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lastRenderedPageBreak/>
        <w:t>2.20.10.</w:t>
      </w:r>
      <w:r w:rsidRPr="0003558E">
        <w:rPr>
          <w:rFonts w:ascii="Times New Roman" w:hAnsi="Times New Roman" w:cs="Times New Roman"/>
          <w:color w:val="00000A"/>
          <w:kern w:val="1"/>
          <w:lang w:eastAsia="ar-SA"/>
        </w:rPr>
        <w:tab/>
        <w:t>Размещение нестационарных  сооружений осуществляются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2.20.11.</w:t>
      </w:r>
      <w:r w:rsidRPr="0003558E">
        <w:rPr>
          <w:rFonts w:ascii="Times New Roman" w:hAnsi="Times New Roman" w:cs="Times New Roman"/>
          <w:color w:val="00000A"/>
          <w:kern w:val="1"/>
          <w:lang w:eastAsia="ar-SA"/>
        </w:rPr>
        <w:tab/>
      </w:r>
      <w:proofErr w:type="gramStart"/>
      <w:r w:rsidRPr="0003558E">
        <w:rPr>
          <w:rFonts w:ascii="Times New Roman" w:hAnsi="Times New Roman" w:cs="Times New Roman"/>
          <w:color w:val="00000A"/>
          <w:kern w:val="1"/>
          <w:lang w:eastAsia="ar-SA"/>
        </w:rPr>
        <w:t>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мусорными контейнерами, сооружения питания - туалетными кабинами (при отсутствии общественных туалетов на прилегающей территории в зоне доступности).</w:t>
      </w:r>
      <w:proofErr w:type="gramEnd"/>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b/>
          <w:color w:val="00000A"/>
          <w:kern w:val="1"/>
          <w:lang w:eastAsia="ar-SA"/>
        </w:rPr>
      </w:pPr>
      <w:r w:rsidRPr="0003558E">
        <w:rPr>
          <w:rFonts w:ascii="Times New Roman" w:hAnsi="Times New Roman" w:cs="Times New Roman"/>
          <w:color w:val="00000A"/>
          <w:kern w:val="1"/>
          <w:lang w:eastAsia="ar-SA"/>
        </w:rPr>
        <w:t>2.20.12.</w:t>
      </w:r>
      <w:r w:rsidRPr="0003558E">
        <w:rPr>
          <w:rFonts w:ascii="Times New Roman" w:hAnsi="Times New Roman" w:cs="Times New Roman"/>
          <w:color w:val="00000A"/>
          <w:kern w:val="1"/>
          <w:lang w:eastAsia="ar-SA"/>
        </w:rPr>
        <w:tab/>
      </w:r>
      <w:proofErr w:type="gramStart"/>
      <w:r w:rsidRPr="0003558E">
        <w:rPr>
          <w:rFonts w:ascii="Times New Roman" w:hAnsi="Times New Roman" w:cs="Times New Roman"/>
          <w:color w:val="00000A"/>
          <w:kern w:val="1"/>
          <w:lang w:eastAsia="ar-SA"/>
        </w:rPr>
        <w:t>Не допускается размещение некапитальных объектов в арках зданий, на газонах (без устройства специального настила),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5 м от остановочных павильонов, 25 м – от вентиляционных шахт, 20 м – от окон жилых помещений</w:t>
      </w:r>
      <w:proofErr w:type="gramEnd"/>
      <w:r w:rsidRPr="0003558E">
        <w:rPr>
          <w:rFonts w:ascii="Times New Roman" w:hAnsi="Times New Roman" w:cs="Times New Roman"/>
          <w:color w:val="00000A"/>
          <w:kern w:val="1"/>
          <w:lang w:eastAsia="ar-SA"/>
        </w:rPr>
        <w:t>, перед витринами торговых организаций, 3 м – от ствола дерева, 1,5 м – от внешней границы кроны кустарника.</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kern w:val="1"/>
          <w:lang w:eastAsia="ar-SA"/>
        </w:rPr>
      </w:pPr>
      <w:r w:rsidRPr="003239BB">
        <w:rPr>
          <w:rFonts w:ascii="Times New Roman" w:hAnsi="Times New Roman" w:cs="Times New Roman"/>
          <w:b/>
          <w:color w:val="00000A"/>
          <w:kern w:val="1"/>
          <w:lang w:eastAsia="ar-SA"/>
        </w:rPr>
        <w:t>2.21.</w:t>
      </w:r>
      <w:r w:rsidRPr="003239BB">
        <w:rPr>
          <w:rFonts w:ascii="Times New Roman" w:hAnsi="Times New Roman" w:cs="Times New Roman"/>
          <w:b/>
          <w:color w:val="00000A"/>
          <w:kern w:val="1"/>
          <w:lang w:eastAsia="ar-SA"/>
        </w:rPr>
        <w:tab/>
        <w:t xml:space="preserve">Сезонные кафе. </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2.21.</w:t>
      </w:r>
      <w:r w:rsidRPr="0003558E">
        <w:rPr>
          <w:rFonts w:ascii="Times New Roman" w:hAnsi="Times New Roman" w:cs="Times New Roman"/>
          <w:kern w:val="1"/>
          <w:lang w:eastAsia="ar-SA"/>
        </w:rPr>
        <w:t>1.</w:t>
      </w:r>
      <w:r w:rsidRPr="0003558E">
        <w:rPr>
          <w:rFonts w:ascii="Times New Roman" w:hAnsi="Times New Roman" w:cs="Times New Roman"/>
          <w:kern w:val="1"/>
          <w:lang w:eastAsia="ar-SA"/>
        </w:rPr>
        <w:tab/>
        <w:t>Размещение сезонных кафе не допускается: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proofErr w:type="gramStart"/>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roofErr w:type="gramEnd"/>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2.21.</w:t>
      </w:r>
      <w:r w:rsidRPr="0003558E">
        <w:rPr>
          <w:rFonts w:ascii="Times New Roman" w:hAnsi="Times New Roman" w:cs="Times New Roman"/>
          <w:kern w:val="1"/>
          <w:lang w:eastAsia="ar-SA"/>
        </w:rPr>
        <w:t>2.</w:t>
      </w:r>
      <w:r w:rsidRPr="0003558E">
        <w:rPr>
          <w:rFonts w:ascii="Times New Roman" w:hAnsi="Times New Roman" w:cs="Times New Roman"/>
          <w:kern w:val="1"/>
          <w:lang w:eastAsia="ar-SA"/>
        </w:rPr>
        <w:tab/>
        <w:t>При обустройстве сезонных кафе используются сборно-разборные (легковозводимые) конструкции, элементы оборудования.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2.21.</w:t>
      </w:r>
      <w:r w:rsidRPr="0003558E">
        <w:rPr>
          <w:rFonts w:ascii="Times New Roman" w:hAnsi="Times New Roman" w:cs="Times New Roman"/>
          <w:kern w:val="1"/>
          <w:lang w:eastAsia="ar-SA"/>
        </w:rPr>
        <w:t>3.</w:t>
      </w:r>
      <w:r w:rsidRPr="0003558E">
        <w:rPr>
          <w:rFonts w:ascii="Times New Roman" w:hAnsi="Times New Roman" w:cs="Times New Roman"/>
          <w:kern w:val="1"/>
          <w:lang w:eastAsia="ar-SA"/>
        </w:rPr>
        <w:tab/>
        <w:t>Обустройство сезонных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2.21.</w:t>
      </w:r>
      <w:r w:rsidRPr="0003558E">
        <w:rPr>
          <w:rFonts w:ascii="Times New Roman" w:hAnsi="Times New Roman" w:cs="Times New Roman"/>
          <w:kern w:val="1"/>
          <w:lang w:eastAsia="ar-SA"/>
        </w:rPr>
        <w:t>4.</w:t>
      </w:r>
      <w:r w:rsidRPr="0003558E">
        <w:rPr>
          <w:rFonts w:ascii="Times New Roman" w:hAnsi="Times New Roman" w:cs="Times New Roman"/>
          <w:kern w:val="1"/>
          <w:lang w:eastAsia="ar-SA"/>
        </w:rPr>
        <w:tab/>
        <w:t>При оборудовании сезонных кафе не допускается: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использование кирпича, строительных блоков и плит, монолитного бетона, железобетона, стальных профилированных листов, баннерной ткани;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прокладка подземных инженерных коммуникаций и проведение строительно-монтажных работ капитального характера;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 xml:space="preserve">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03558E">
        <w:rPr>
          <w:rFonts w:ascii="Times New Roman" w:hAnsi="Times New Roman" w:cs="Times New Roman"/>
          <w:kern w:val="1"/>
          <w:lang w:eastAsia="ar-SA"/>
        </w:rPr>
        <w:t>сайдинг</w:t>
      </w:r>
      <w:proofErr w:type="spellEnd"/>
      <w:r w:rsidRPr="0003558E">
        <w:rPr>
          <w:rFonts w:ascii="Times New Roman" w:hAnsi="Times New Roman" w:cs="Times New Roman"/>
          <w:kern w:val="1"/>
          <w:lang w:eastAsia="ar-SA"/>
        </w:rPr>
        <w:t>-панелей и остекления;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 xml:space="preserve">использование для облицовки элементов оборудования кафе и навеса полиэтиленового пленочного покрытия, черепицы, </w:t>
      </w:r>
      <w:proofErr w:type="spellStart"/>
      <w:r w:rsidRPr="0003558E">
        <w:rPr>
          <w:rFonts w:ascii="Times New Roman" w:hAnsi="Times New Roman" w:cs="Times New Roman"/>
          <w:kern w:val="1"/>
          <w:lang w:eastAsia="ar-SA"/>
        </w:rPr>
        <w:t>металлочерепицы</w:t>
      </w:r>
      <w:proofErr w:type="spellEnd"/>
      <w:r w:rsidRPr="0003558E">
        <w:rPr>
          <w:rFonts w:ascii="Times New Roman" w:hAnsi="Times New Roman" w:cs="Times New Roman"/>
          <w:kern w:val="1"/>
          <w:lang w:eastAsia="ar-SA"/>
        </w:rPr>
        <w:t>, металла, а также рубероида, асбестоцементных плит.</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2.21.</w:t>
      </w:r>
      <w:r w:rsidRPr="0003558E">
        <w:rPr>
          <w:rFonts w:ascii="Times New Roman" w:hAnsi="Times New Roman" w:cs="Times New Roman"/>
          <w:kern w:val="1"/>
          <w:lang w:eastAsia="ar-SA"/>
        </w:rPr>
        <w:t>5.</w:t>
      </w:r>
      <w:r w:rsidRPr="0003558E">
        <w:rPr>
          <w:rFonts w:ascii="Times New Roman" w:hAnsi="Times New Roman" w:cs="Times New Roman"/>
          <w:kern w:val="1"/>
          <w:lang w:eastAsia="ar-SA"/>
        </w:rPr>
        <w:tab/>
        <w:t xml:space="preserve">Зонты, используемые при обустройстве сезонного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w:t>
      </w:r>
      <w:r w:rsidRPr="0003558E">
        <w:rPr>
          <w:rFonts w:ascii="Times New Roman" w:hAnsi="Times New Roman" w:cs="Times New Roman"/>
          <w:kern w:val="1"/>
          <w:lang w:eastAsia="ar-SA"/>
        </w:rPr>
        <w:lastRenderedPageBreak/>
        <w:t>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2.21.</w:t>
      </w:r>
      <w:r w:rsidRPr="0003558E">
        <w:rPr>
          <w:rFonts w:ascii="Times New Roman" w:hAnsi="Times New Roman" w:cs="Times New Roman"/>
          <w:kern w:val="1"/>
          <w:lang w:eastAsia="ar-SA"/>
        </w:rPr>
        <w:t>6.</w:t>
      </w:r>
      <w:r w:rsidRPr="0003558E">
        <w:rPr>
          <w:rFonts w:ascii="Times New Roman" w:hAnsi="Times New Roman" w:cs="Times New Roman"/>
          <w:kern w:val="1"/>
          <w:lang w:eastAsia="ar-SA"/>
        </w:rPr>
        <w:tab/>
        <w:t>Высота декоративных ограждений, используемых при обустройстве сезонных кафе, не может быть менее 0,60 метра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Конструкции декоративных ограждений не должны содержать элементов, создающих угрозу получения травм.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2.21.</w:t>
      </w:r>
      <w:r w:rsidRPr="0003558E">
        <w:rPr>
          <w:rFonts w:ascii="Times New Roman" w:hAnsi="Times New Roman" w:cs="Times New Roman"/>
          <w:kern w:val="1"/>
          <w:lang w:eastAsia="ar-SA"/>
        </w:rPr>
        <w:t>7.</w:t>
      </w:r>
      <w:r w:rsidRPr="0003558E">
        <w:rPr>
          <w:rFonts w:ascii="Times New Roman" w:hAnsi="Times New Roman" w:cs="Times New Roman"/>
          <w:kern w:val="1"/>
          <w:lang w:eastAsia="ar-SA"/>
        </w:rPr>
        <w:tab/>
        <w:t>Элементы озеленения, используемые при обустройстве сезонного кафе, должны быть устойчивыми.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кафе допускается использование подвесных контейнеров, в том числе путем их размещения на декоративных ограждениях.</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2.21.</w:t>
      </w:r>
      <w:r w:rsidRPr="0003558E">
        <w:rPr>
          <w:rFonts w:ascii="Times New Roman" w:hAnsi="Times New Roman" w:cs="Times New Roman"/>
          <w:kern w:val="1"/>
          <w:lang w:eastAsia="ar-SA"/>
        </w:rPr>
        <w:t>8.</w:t>
      </w:r>
      <w:r w:rsidRPr="0003558E">
        <w:rPr>
          <w:rFonts w:ascii="Times New Roman" w:hAnsi="Times New Roman" w:cs="Times New Roman"/>
          <w:kern w:val="1"/>
          <w:lang w:eastAsia="ar-SA"/>
        </w:rPr>
        <w:tab/>
        <w:t>Для обеспечения устойчивости элементов оборудования при устройстве сезонного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proofErr w:type="gramStart"/>
      <w:r w:rsidRPr="0003558E">
        <w:rPr>
          <w:rFonts w:ascii="Times New Roman" w:hAnsi="Times New Roman" w:cs="Times New Roman"/>
          <w:kern w:val="1"/>
          <w:lang w:eastAsia="ar-SA"/>
        </w:rPr>
        <w:t>Вне зависимости от угла наклона территории, на которой размещается сезонное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кафе (разрушенное асфальтобетонное покрытие или покрытие тротуарной плиткой, наличие трещин, выбоин и т.д.).</w:t>
      </w:r>
      <w:proofErr w:type="gramEnd"/>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2.21.</w:t>
      </w:r>
      <w:r w:rsidRPr="0003558E">
        <w:rPr>
          <w:rFonts w:ascii="Times New Roman" w:hAnsi="Times New Roman" w:cs="Times New Roman"/>
          <w:kern w:val="1"/>
          <w:lang w:eastAsia="ar-SA"/>
        </w:rPr>
        <w:t>9.</w:t>
      </w:r>
      <w:r w:rsidRPr="0003558E">
        <w:rPr>
          <w:rFonts w:ascii="Times New Roman" w:hAnsi="Times New Roman" w:cs="Times New Roman"/>
          <w:kern w:val="1"/>
          <w:lang w:eastAsia="ar-SA"/>
        </w:rPr>
        <w:tab/>
        <w:t>Элементы оборудования сезонных кафе должны содержаться в технически исправном состоянии, быть очищенными от грязи и иного мусора.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2.21.</w:t>
      </w:r>
      <w:r w:rsidRPr="0003558E">
        <w:rPr>
          <w:rFonts w:ascii="Times New Roman" w:hAnsi="Times New Roman" w:cs="Times New Roman"/>
          <w:kern w:val="1"/>
          <w:lang w:eastAsia="ar-SA"/>
        </w:rPr>
        <w:t>10.</w:t>
      </w:r>
      <w:r w:rsidRPr="0003558E">
        <w:rPr>
          <w:rFonts w:ascii="Times New Roman" w:hAnsi="Times New Roman" w:cs="Times New Roman"/>
          <w:kern w:val="1"/>
          <w:lang w:eastAsia="ar-SA"/>
        </w:rPr>
        <w:tab/>
        <w:t>При эксплуатации сезонного кафе не допускается: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использование оборудования, эксплуатация которого связана с выделением острых запахов (шашлычных, чебуречных и других), в случае размещения сезонного кафе в непосредственной близости к жилым зданиям;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w:t>
      </w:r>
      <w:r w:rsidRPr="0003558E">
        <w:rPr>
          <w:rFonts w:ascii="Times New Roman" w:hAnsi="Times New Roman" w:cs="Times New Roman"/>
          <w:kern w:val="1"/>
          <w:lang w:eastAsia="ar-SA"/>
        </w:rPr>
        <w:tab/>
        <w:t>использование звуковоспроизводящих устройств и устрой</w:t>
      </w:r>
      <w:proofErr w:type="gramStart"/>
      <w:r w:rsidRPr="0003558E">
        <w:rPr>
          <w:rFonts w:ascii="Times New Roman" w:hAnsi="Times New Roman" w:cs="Times New Roman"/>
          <w:kern w:val="1"/>
          <w:lang w:eastAsia="ar-SA"/>
        </w:rPr>
        <w:t>ств зв</w:t>
      </w:r>
      <w:proofErr w:type="gramEnd"/>
      <w:r w:rsidRPr="0003558E">
        <w:rPr>
          <w:rFonts w:ascii="Times New Roman" w:hAnsi="Times New Roman" w:cs="Times New Roman"/>
          <w:kern w:val="1"/>
          <w:lang w:eastAsia="ar-SA"/>
        </w:rPr>
        <w:t>укоусиления, игра на музыкальных инструментах, пение, а также иные действия, нарушающие тишину и покой граждан в ночное время;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632423"/>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использование осветительных приборов вблизи окон жилых помещений в случае прямого попадания на окна световых лучей.</w:t>
      </w:r>
    </w:p>
    <w:p w:rsidR="0003558E" w:rsidRPr="003239BB"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b/>
          <w:color w:val="00000A"/>
          <w:kern w:val="1"/>
          <w:lang w:eastAsia="ar-SA"/>
        </w:rPr>
      </w:pPr>
      <w:r w:rsidRPr="003239BB">
        <w:rPr>
          <w:rFonts w:ascii="Times New Roman" w:hAnsi="Times New Roman" w:cs="Times New Roman"/>
          <w:b/>
          <w:color w:val="00000A"/>
          <w:kern w:val="1"/>
          <w:lang w:eastAsia="ar-SA"/>
        </w:rPr>
        <w:t>2.22.</w:t>
      </w:r>
      <w:r w:rsidRPr="003239BB">
        <w:rPr>
          <w:rFonts w:ascii="Times New Roman" w:hAnsi="Times New Roman" w:cs="Times New Roman"/>
          <w:b/>
          <w:color w:val="00000A"/>
          <w:kern w:val="1"/>
          <w:lang w:eastAsia="ar-SA"/>
        </w:rPr>
        <w:tab/>
        <w:t>Фасады зданий и сооружений.</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2.22.1.</w:t>
      </w:r>
      <w:r w:rsidRPr="0003558E">
        <w:rPr>
          <w:rFonts w:ascii="Times New Roman" w:hAnsi="Times New Roman" w:cs="Times New Roman"/>
          <w:color w:val="00000A"/>
          <w:kern w:val="1"/>
          <w:lang w:eastAsia="ar-SA"/>
        </w:rPr>
        <w:tab/>
        <w:t>Внешний вид фасадов зданий и сооружений включает внешний облик, цветовое решение, конструктивные элементы фасада, места размещения информационных элементов и устройств фасадов зданий (сооружений), рекламных конструкций, дополнительного оборудования, их тип, вид и размер.</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2.22.2.</w:t>
      </w:r>
      <w:r w:rsidRPr="0003558E">
        <w:rPr>
          <w:rFonts w:ascii="Times New Roman" w:hAnsi="Times New Roman" w:cs="Times New Roman"/>
          <w:color w:val="00000A"/>
          <w:kern w:val="1"/>
          <w:lang w:eastAsia="ar-SA"/>
        </w:rPr>
        <w:tab/>
        <w:t>Паспорт фасада здания (сооружения) изготавливается уполномоченным органом местного самоуправления по инициативе собственников, владельцев зданий (сооружений) или помещений в них, а также органов местного самоуправления и утверждается уполномоченным органом местного самоуправления в порядке, установленном нормативным правовым актом органа местного самоуправления.</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2.22.3.</w:t>
      </w:r>
      <w:r w:rsidRPr="0003558E">
        <w:rPr>
          <w:rFonts w:ascii="Times New Roman" w:hAnsi="Times New Roman" w:cs="Times New Roman"/>
          <w:color w:val="00000A"/>
          <w:kern w:val="1"/>
          <w:lang w:eastAsia="ar-SA"/>
        </w:rPr>
        <w:tab/>
        <w:t>Установка и эксплуатация информационных элементов и устройств фасадов зданий (сооружений) допускаются при наличии разрешения на установку и эксплуатацию информационных элементов и устройств фасадов зданий (сооружений), выдаваемого уполномоченным органом местного самоуправления в порядке, установленном нормативным правовым актом органа местного самоуправления.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2.22.4.</w:t>
      </w:r>
      <w:r w:rsidRPr="0003558E">
        <w:rPr>
          <w:rFonts w:ascii="Times New Roman" w:hAnsi="Times New Roman" w:cs="Times New Roman"/>
          <w:color w:val="00000A"/>
          <w:kern w:val="1"/>
          <w:lang w:eastAsia="ar-SA"/>
        </w:rPr>
        <w:tab/>
        <w:t xml:space="preserve">Изменения фасада здания (сооружения) осуществляются в порядке, установленном нормативными правовыми актами органа местного самоуправления, в соответствии с утвержденным паспортом фасада здания (сооружения) и в случаях, установленных нормативными правовыми актами органа местного самоуправления, также на основании согласованного </w:t>
      </w:r>
      <w:proofErr w:type="gramStart"/>
      <w:r w:rsidRPr="0003558E">
        <w:rPr>
          <w:rFonts w:ascii="Times New Roman" w:hAnsi="Times New Roman" w:cs="Times New Roman"/>
          <w:color w:val="00000A"/>
          <w:kern w:val="1"/>
          <w:lang w:eastAsia="ar-SA"/>
        </w:rPr>
        <w:t>архитектурного решения</w:t>
      </w:r>
      <w:proofErr w:type="gramEnd"/>
      <w:r w:rsidRPr="0003558E">
        <w:rPr>
          <w:rFonts w:ascii="Times New Roman" w:hAnsi="Times New Roman" w:cs="Times New Roman"/>
          <w:color w:val="00000A"/>
          <w:kern w:val="1"/>
          <w:lang w:eastAsia="ar-SA"/>
        </w:rPr>
        <w:t xml:space="preserve"> фасада.</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2.22.5.</w:t>
      </w:r>
      <w:r w:rsidRPr="0003558E">
        <w:rPr>
          <w:rFonts w:ascii="Times New Roman" w:hAnsi="Times New Roman" w:cs="Times New Roman"/>
          <w:color w:val="00000A"/>
          <w:kern w:val="1"/>
          <w:lang w:eastAsia="ar-SA"/>
        </w:rPr>
        <w:tab/>
        <w:t>Собственники, владельцы зданий (сооружений) и иные лица, на которых возложены обязанности по содержанию зданий (сооружений), обязаны содержать фасады в надлежащем состоянии, соответствующем утвержденному паспорту фасада здания (сооружения), сохранять архитектурно-художественный облик зданий (сооружений), выполнять требования, предусмотренные действующим законодательством, правилами и нормами технической эксплуатации зданий, строений и сооружений и настоящими Правилами.</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2.22.6.</w:t>
      </w:r>
      <w:r w:rsidRPr="0003558E">
        <w:rPr>
          <w:rFonts w:ascii="Times New Roman" w:hAnsi="Times New Roman" w:cs="Times New Roman"/>
          <w:color w:val="00000A"/>
          <w:kern w:val="1"/>
          <w:lang w:eastAsia="ar-SA"/>
        </w:rPr>
        <w:tab/>
        <w:t>В целях обеспечения надлежащего состояния фасадов, сохранения архитектурно-художественного облика зданий (сооружений) запрещается:</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уничтожение, порча, искажение архитектурных деталей фасадов зданий (сооружений);</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самовольное произведение надписей на фасадах зданий (сооружений);</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самовольная расклейка газет, плакатов, афиш, объявлений, рекламных проспектов и иной информационно-печатной продукции на фасадах зданий (сооружений) вне установленных для этих целей мест и конструкций;</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размещение на фасадах здания (сооружения), крышах зданий (сооружений) информационных элементов и устройств фасадов зданий (сооружений</w:t>
      </w:r>
      <w:r w:rsidRPr="0003558E">
        <w:rPr>
          <w:rFonts w:ascii="Times New Roman" w:hAnsi="Times New Roman" w:cs="Times New Roman"/>
          <w:i/>
          <w:color w:val="00000A"/>
          <w:kern w:val="1"/>
          <w:lang w:eastAsia="ar-SA"/>
        </w:rPr>
        <w:t xml:space="preserve">) </w:t>
      </w:r>
      <w:r w:rsidRPr="0003558E">
        <w:rPr>
          <w:rFonts w:ascii="Times New Roman" w:hAnsi="Times New Roman" w:cs="Times New Roman"/>
          <w:color w:val="00000A"/>
          <w:kern w:val="1"/>
          <w:lang w:eastAsia="ar-SA"/>
        </w:rPr>
        <w:t>без разрешения выданного органом местного самоуправления на установку и эксплуатацию информационных элементов и устройств фасадов зданий (сооружений).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proofErr w:type="gramStart"/>
      <w:r w:rsidRPr="0003558E">
        <w:rPr>
          <w:rFonts w:ascii="Times New Roman" w:hAnsi="Times New Roman" w:cs="Times New Roman"/>
          <w:color w:val="00000A"/>
          <w:kern w:val="1"/>
          <w:lang w:eastAsia="ar-SA"/>
        </w:rPr>
        <w:t xml:space="preserve">В случае размещения нескольких выносов стационарных предприятий общественного питания, увеличивающих площадь данных предприятий, (далее – выносы) в одном или примыкающих друг к другу зданий (сооружений), собственниками, а также иными правообладателями указанных предприятий выносы должны быть выполнены в едином архитектурно-художественном решении </w:t>
      </w:r>
      <w:r w:rsidRPr="0003558E">
        <w:rPr>
          <w:rFonts w:ascii="Times New Roman" w:hAnsi="Times New Roman" w:cs="Times New Roman"/>
          <w:color w:val="00000A"/>
          <w:kern w:val="1"/>
          <w:lang w:eastAsia="ar-SA"/>
        </w:rPr>
        <w:lastRenderedPageBreak/>
        <w:t>(гармонично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выносов относительно горизонтальной плоскости фасада.</w:t>
      </w:r>
      <w:proofErr w:type="gramEnd"/>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2.22.7.</w:t>
      </w:r>
      <w:r w:rsidRPr="0003558E">
        <w:rPr>
          <w:rFonts w:ascii="Times New Roman" w:hAnsi="Times New Roman" w:cs="Times New Roman"/>
          <w:color w:val="00000A"/>
          <w:kern w:val="1"/>
          <w:lang w:eastAsia="ar-SA"/>
        </w:rPr>
        <w:tab/>
        <w:t>Организация работ по удалению с фасада здания (сооружения) самовольно произведенных надписей, а также самовольно размещенной информационно-печатной продукции, информационных элементов и устройств фасадов зданий (сооружений) возлагается на собственников, иных правообладателей зданий (сооружений), а также лиц, на которых возложены обязанности по содержанию зданий (сооружений).</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2.22.8.</w:t>
      </w:r>
      <w:r w:rsidRPr="0003558E">
        <w:rPr>
          <w:rFonts w:ascii="Times New Roman" w:hAnsi="Times New Roman" w:cs="Times New Roman"/>
          <w:color w:val="00000A"/>
          <w:kern w:val="1"/>
          <w:lang w:eastAsia="ar-SA"/>
        </w:rPr>
        <w:tab/>
        <w:t xml:space="preserve">При осуществлении работ по благоустройству прилегающих к зданию (сооружению) территорий (тротуаров, </w:t>
      </w:r>
      <w:proofErr w:type="spellStart"/>
      <w:r w:rsidRPr="0003558E">
        <w:rPr>
          <w:rFonts w:ascii="Times New Roman" w:hAnsi="Times New Roman" w:cs="Times New Roman"/>
          <w:color w:val="00000A"/>
          <w:kern w:val="1"/>
          <w:lang w:eastAsia="ar-SA"/>
        </w:rPr>
        <w:t>отмосток</w:t>
      </w:r>
      <w:proofErr w:type="spellEnd"/>
      <w:r w:rsidRPr="0003558E">
        <w:rPr>
          <w:rFonts w:ascii="Times New Roman" w:hAnsi="Times New Roman" w:cs="Times New Roman"/>
          <w:color w:val="00000A"/>
          <w:kern w:val="1"/>
          <w:lang w:eastAsia="ar-SA"/>
        </w:rPr>
        <w:t xml:space="preserve">, дорог) лицо, осуществляющее указанные работы, обязано обеспечить восстановление поврежденных в процессе работ элементов фасадов, гидроизоляции, </w:t>
      </w:r>
      <w:proofErr w:type="spellStart"/>
      <w:r w:rsidRPr="0003558E">
        <w:rPr>
          <w:rFonts w:ascii="Times New Roman" w:hAnsi="Times New Roman" w:cs="Times New Roman"/>
          <w:color w:val="00000A"/>
          <w:kern w:val="1"/>
          <w:lang w:eastAsia="ar-SA"/>
        </w:rPr>
        <w:t>отмосток</w:t>
      </w:r>
      <w:proofErr w:type="spellEnd"/>
      <w:r w:rsidRPr="0003558E">
        <w:rPr>
          <w:rFonts w:ascii="Times New Roman" w:hAnsi="Times New Roman" w:cs="Times New Roman"/>
          <w:color w:val="00000A"/>
          <w:kern w:val="1"/>
          <w:lang w:eastAsia="ar-SA"/>
        </w:rPr>
        <w:t>.</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color w:val="00000A"/>
          <w:kern w:val="1"/>
          <w:lang w:eastAsia="ar-SA"/>
        </w:rPr>
      </w:pPr>
      <w:r w:rsidRPr="003239BB">
        <w:rPr>
          <w:rFonts w:ascii="Times New Roman" w:hAnsi="Times New Roman" w:cs="Times New Roman"/>
          <w:b/>
          <w:color w:val="00000A"/>
          <w:kern w:val="1"/>
          <w:lang w:eastAsia="ar-SA"/>
        </w:rPr>
        <w:t>2.23.</w:t>
      </w:r>
      <w:r w:rsidRPr="003239BB">
        <w:rPr>
          <w:rFonts w:ascii="Times New Roman" w:hAnsi="Times New Roman" w:cs="Times New Roman"/>
          <w:b/>
          <w:color w:val="00000A"/>
          <w:kern w:val="1"/>
          <w:lang w:eastAsia="ar-SA"/>
        </w:rPr>
        <w:tab/>
        <w:t>Элементы объектов капитального строительства.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2.23.1.</w:t>
      </w:r>
      <w:r w:rsidRPr="0003558E">
        <w:rPr>
          <w:rFonts w:ascii="Times New Roman" w:hAnsi="Times New Roman" w:cs="Times New Roman"/>
          <w:color w:val="00000A"/>
          <w:kern w:val="1"/>
          <w:lang w:eastAsia="ar-SA"/>
        </w:rPr>
        <w:tab/>
        <w:t xml:space="preserve">Оформление и оборудование объектов капитального строительства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03558E">
        <w:rPr>
          <w:rFonts w:ascii="Times New Roman" w:hAnsi="Times New Roman" w:cs="Times New Roman"/>
          <w:color w:val="00000A"/>
          <w:kern w:val="1"/>
          <w:lang w:eastAsia="ar-SA"/>
        </w:rPr>
        <w:t>отмостки</w:t>
      </w:r>
      <w:proofErr w:type="spellEnd"/>
      <w:r w:rsidRPr="0003558E">
        <w:rPr>
          <w:rFonts w:ascii="Times New Roman" w:hAnsi="Times New Roman" w:cs="Times New Roman"/>
          <w:color w:val="00000A"/>
          <w:kern w:val="1"/>
          <w:lang w:eastAsia="ar-SA"/>
        </w:rPr>
        <w:t>, домовых знаков, защитных сеток.</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2.23.2.</w:t>
      </w:r>
      <w:r w:rsidRPr="0003558E">
        <w:rPr>
          <w:rFonts w:ascii="Times New Roman" w:hAnsi="Times New Roman" w:cs="Times New Roman"/>
          <w:color w:val="00000A"/>
          <w:kern w:val="1"/>
          <w:lang w:eastAsia="ar-SA"/>
        </w:rPr>
        <w:tab/>
        <w:t>Колористическое решение зданий и сооружений проектируется с учетом концепции общего цветового решения застройки улиц и территорий муниципального образования, определяемой нормативным правовым актом органа местного самоуправления.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2.23.</w:t>
      </w:r>
      <w:r w:rsidRPr="0003558E">
        <w:rPr>
          <w:rFonts w:ascii="Times New Roman" w:hAnsi="Times New Roman" w:cs="Times New Roman"/>
          <w:kern w:val="1"/>
          <w:lang w:eastAsia="ar-SA"/>
        </w:rPr>
        <w:t>3.</w:t>
      </w:r>
      <w:r w:rsidRPr="0003558E">
        <w:rPr>
          <w:rFonts w:ascii="Times New Roman" w:hAnsi="Times New Roman" w:cs="Times New Roman"/>
          <w:kern w:val="1"/>
          <w:lang w:eastAsia="ar-SA"/>
        </w:rPr>
        <w:tab/>
        <w:t>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2.23.</w:t>
      </w:r>
      <w:r w:rsidRPr="0003558E">
        <w:rPr>
          <w:rFonts w:ascii="Times New Roman" w:hAnsi="Times New Roman" w:cs="Times New Roman"/>
          <w:kern w:val="1"/>
          <w:lang w:eastAsia="ar-SA"/>
        </w:rPr>
        <w:t>4.</w:t>
      </w:r>
      <w:r w:rsidRPr="0003558E">
        <w:rPr>
          <w:rFonts w:ascii="Times New Roman" w:hAnsi="Times New Roman" w:cs="Times New Roman"/>
          <w:kern w:val="1"/>
          <w:lang w:eastAsia="ar-SA"/>
        </w:rPr>
        <w:tab/>
        <w:t>Объекты капитального строительства должны быть оборудованы номерными, указательными и домовыми знаками, которые должны освещаться с наступлением темноты.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2.23.5</w:t>
      </w: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2.23</w:t>
      </w:r>
      <w:r w:rsidRPr="0003558E">
        <w:rPr>
          <w:rFonts w:ascii="Times New Roman" w:hAnsi="Times New Roman" w:cs="Times New Roman"/>
          <w:kern w:val="1"/>
          <w:lang w:eastAsia="ar-SA"/>
        </w:rPr>
        <w:t>.6.</w:t>
      </w:r>
      <w:r w:rsidRPr="0003558E">
        <w:rPr>
          <w:rFonts w:ascii="Times New Roman" w:hAnsi="Times New Roman" w:cs="Times New Roman"/>
          <w:kern w:val="1"/>
          <w:lang w:eastAsia="ar-SA"/>
        </w:rPr>
        <w:tab/>
        <w:t>Установка кондиционеров на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2.23.7.</w:t>
      </w:r>
      <w:r w:rsidRPr="0003558E">
        <w:rPr>
          <w:rFonts w:ascii="Times New Roman" w:hAnsi="Times New Roman" w:cs="Times New Roman"/>
          <w:kern w:val="1"/>
          <w:lang w:eastAsia="ar-SA"/>
        </w:rPr>
        <w:tab/>
        <w:t>Собственники или уполномоченные ими лица, арендаторы и пользователи объектов капитального строительства обязаны: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бережно относиться к фасадам объектов капитального строительства, в том числе при производстве строительных работ в процессе переустройства и перепланировки жилых, нежилых помещений в части размещения дополнительного оборудования на фасаде;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выполнять предусмотренные законодательством санитарно-гигиенические, противопожарные и эксплуатационные требования;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при проведении перепланировки и капитального ремонта поддерживать существующий архитектурный облик зданий и сооружений;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w:t>
      </w:r>
      <w:r w:rsidRPr="0003558E">
        <w:rPr>
          <w:rFonts w:ascii="Times New Roman" w:hAnsi="Times New Roman" w:cs="Times New Roman"/>
          <w:kern w:val="1"/>
          <w:lang w:eastAsia="ar-SA"/>
        </w:rPr>
        <w:tab/>
        <w:t>не допускать повреждений фасадов объектов капитального строительства, в том числе при производстве строительных работ в части устройства козырьков, навесов, размещения дополнительного оборудования на фасаде.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не допускать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2.23.8.</w:t>
      </w:r>
      <w:r w:rsidRPr="0003558E">
        <w:rPr>
          <w:rFonts w:ascii="Times New Roman" w:hAnsi="Times New Roman" w:cs="Times New Roman"/>
          <w:kern w:val="1"/>
          <w:lang w:eastAsia="ar-SA"/>
        </w:rPr>
        <w:tab/>
        <w:t>Требования к проведению капитального ремонта объектов.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обязаны: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на площади отдельного фасада предусмотреть единообразный рисунок, цвет, 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 системы;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строительные леса на фасадах зданий и сооружений, выходящих на главные (магистральные) улицы населенного пункта, затягивать защитной сеткой, допускается нанесение на сетку логотипа строительной компании либо перспективного вида фасада;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после демонтажа строительных лесов восстанавливать разрушенное благоустройство;</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обеспечивать безопасность пешеходного движения;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обеспечивать сохранность объектов благоустройства и озеленения.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2.23.9.</w:t>
      </w:r>
      <w:r w:rsidRPr="0003558E">
        <w:rPr>
          <w:rFonts w:ascii="Times New Roman" w:hAnsi="Times New Roman" w:cs="Times New Roman"/>
          <w:color w:val="00000A"/>
          <w:kern w:val="1"/>
          <w:lang w:eastAsia="ar-SA"/>
        </w:rPr>
        <w:tab/>
      </w:r>
      <w:proofErr w:type="gramStart"/>
      <w:r w:rsidRPr="0003558E">
        <w:rPr>
          <w:rFonts w:ascii="Times New Roman" w:hAnsi="Times New Roman" w:cs="Times New Roman"/>
          <w:kern w:val="1"/>
          <w:lang w:eastAsia="ar-SA"/>
        </w:rPr>
        <w:t xml:space="preserve">Местные разрушения облицовки, штукатурки, фактурного и окрасочного слоев, трещины в штукатурке, </w:t>
      </w:r>
      <w:proofErr w:type="spellStart"/>
      <w:r w:rsidRPr="0003558E">
        <w:rPr>
          <w:rFonts w:ascii="Times New Roman" w:hAnsi="Times New Roman" w:cs="Times New Roman"/>
          <w:kern w:val="1"/>
          <w:lang w:eastAsia="ar-SA"/>
        </w:rPr>
        <w:t>выкрашивание</w:t>
      </w:r>
      <w:proofErr w:type="spellEnd"/>
      <w:r w:rsidRPr="0003558E">
        <w:rPr>
          <w:rFonts w:ascii="Times New Roman" w:hAnsi="Times New Roman" w:cs="Times New Roman"/>
          <w:kern w:val="1"/>
          <w:lang w:eastAsia="ar-SA"/>
        </w:rPr>
        <w:t xml:space="preserve"> раствора из швов облицовки, кирпичной и </w:t>
      </w:r>
      <w:proofErr w:type="spellStart"/>
      <w:r w:rsidRPr="0003558E">
        <w:rPr>
          <w:rFonts w:ascii="Times New Roman" w:hAnsi="Times New Roman" w:cs="Times New Roman"/>
          <w:kern w:val="1"/>
          <w:lang w:eastAsia="ar-SA"/>
        </w:rPr>
        <w:t>мелкоблочной</w:t>
      </w:r>
      <w:proofErr w:type="spellEnd"/>
      <w:r w:rsidRPr="0003558E">
        <w:rPr>
          <w:rFonts w:ascii="Times New Roman" w:hAnsi="Times New Roman" w:cs="Times New Roman"/>
          <w:kern w:val="1"/>
          <w:lang w:eastAsia="ar-SA"/>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03558E">
        <w:rPr>
          <w:rFonts w:ascii="Times New Roman" w:hAnsi="Times New Roman" w:cs="Times New Roman"/>
          <w:kern w:val="1"/>
          <w:lang w:eastAsia="ar-SA"/>
        </w:rPr>
        <w:t>высолы</w:t>
      </w:r>
      <w:proofErr w:type="spellEnd"/>
      <w:r w:rsidRPr="0003558E">
        <w:rPr>
          <w:rFonts w:ascii="Times New Roman" w:hAnsi="Times New Roman" w:cs="Times New Roman"/>
          <w:kern w:val="1"/>
          <w:lang w:eastAsia="ar-SA"/>
        </w:rPr>
        <w:t xml:space="preserve">, общее загрязнение поверхности, в том числе наличие </w:t>
      </w:r>
      <w:proofErr w:type="spellStart"/>
      <w:r w:rsidRPr="0003558E">
        <w:rPr>
          <w:rFonts w:ascii="Times New Roman" w:hAnsi="Times New Roman" w:cs="Times New Roman"/>
          <w:kern w:val="1"/>
          <w:lang w:eastAsia="ar-SA"/>
        </w:rPr>
        <w:t>графити</w:t>
      </w:r>
      <w:proofErr w:type="spellEnd"/>
      <w:r w:rsidRPr="0003558E">
        <w:rPr>
          <w:rFonts w:ascii="Times New Roman" w:hAnsi="Times New Roman" w:cs="Times New Roman"/>
          <w:kern w:val="1"/>
          <w:lang w:eastAsia="ar-SA"/>
        </w:rPr>
        <w:t>, разрушение парапетов и иные подобные разрушения должны</w:t>
      </w:r>
      <w:proofErr w:type="gramEnd"/>
      <w:r w:rsidRPr="0003558E">
        <w:rPr>
          <w:rFonts w:ascii="Times New Roman" w:hAnsi="Times New Roman" w:cs="Times New Roman"/>
          <w:kern w:val="1"/>
          <w:lang w:eastAsia="ar-SA"/>
        </w:rPr>
        <w:t xml:space="preserve"> устраняться, не допуская их дальнейшего развития.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w:t>
      </w:r>
      <w:proofErr w:type="gramStart"/>
      <w:r w:rsidRPr="0003558E">
        <w:rPr>
          <w:rFonts w:ascii="Times New Roman" w:hAnsi="Times New Roman" w:cs="Times New Roman"/>
          <w:kern w:val="1"/>
          <w:lang w:eastAsia="ar-SA"/>
        </w:rPr>
        <w:t>зданий</w:t>
      </w:r>
      <w:proofErr w:type="gramEnd"/>
      <w:r w:rsidRPr="0003558E">
        <w:rPr>
          <w:rFonts w:ascii="Times New Roman" w:hAnsi="Times New Roman" w:cs="Times New Roman"/>
          <w:kern w:val="1"/>
          <w:lang w:eastAsia="ar-SA"/>
        </w:rPr>
        <w:t xml:space="preserve"> пропорционально занимаемым площадям.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Расположенные на фасадах информационные таблички, памятные доски должны поддерживаться в чистоте и исправном состоянии.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Входы, цоколи, витрины должны содержаться в чистоте и исправном состоянии.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Домовые знаки должны содержаться в чистоте, их освещение в темное время суток должно быть в исправном состоянии.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Мостики для перехода через коммуникации должны быть исправными и содержаться в чистоте.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Козырьки подъездов, а также кровля должны быть очищены от загрязнений, древесно-кустарниковой и сорной растительности.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 на период уборки снега с кровель.</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proofErr w:type="gramStart"/>
      <w:r w:rsidRPr="0003558E">
        <w:rPr>
          <w:rFonts w:ascii="Times New Roman" w:hAnsi="Times New Roman" w:cs="Times New Roman"/>
          <w:kern w:val="1"/>
          <w:lang w:eastAsia="ar-SA"/>
        </w:rPr>
        <w:t>Сброшенные с кровель зданий снег (наледь) убираются в специально отведенные места для последующего вывоза не позднее 4 часов после сброса.</w:t>
      </w:r>
      <w:proofErr w:type="gramEnd"/>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kern w:val="1"/>
          <w:lang w:eastAsia="ar-SA"/>
        </w:rPr>
      </w:pPr>
      <w:r w:rsidRPr="003239BB">
        <w:rPr>
          <w:rFonts w:ascii="Times New Roman" w:hAnsi="Times New Roman" w:cs="Times New Roman"/>
          <w:b/>
          <w:kern w:val="1"/>
          <w:lang w:eastAsia="ar-SA"/>
        </w:rPr>
        <w:t>2.24.</w:t>
      </w:r>
      <w:r w:rsidRPr="003239BB">
        <w:rPr>
          <w:rFonts w:ascii="Times New Roman" w:hAnsi="Times New Roman" w:cs="Times New Roman"/>
          <w:b/>
          <w:kern w:val="1"/>
          <w:lang w:eastAsia="ar-SA"/>
        </w:rPr>
        <w:tab/>
        <w:t>Строительные площадки.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2.24.1.</w:t>
      </w:r>
      <w:r w:rsidRPr="0003558E">
        <w:rPr>
          <w:rFonts w:ascii="Times New Roman" w:hAnsi="Times New Roman" w:cs="Times New Roman"/>
          <w:kern w:val="1"/>
          <w:lang w:eastAsia="ar-SA"/>
        </w:rPr>
        <w:tab/>
        <w:t>Строительные площадки должны иметь  по всему периметру сплошное, устойчивое и прочное ограждение, не мешающее проезду пожарных, санитарных, мусороуборочных и других спецмашин. Ограждения строительных площадок должны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proofErr w:type="gramStart"/>
      <w:r w:rsidRPr="0003558E">
        <w:rPr>
          <w:rFonts w:ascii="Times New Roman" w:hAnsi="Times New Roman" w:cs="Times New Roman"/>
          <w:kern w:val="1"/>
          <w:lang w:eastAsia="ar-SA"/>
        </w:rPr>
        <w:t>По периметру ограждений должно быть установлено освещение, и обеспечен безопасный проход пешеходов (в тех случаях, когда строящийся объект располагается вдоль улиц, проездов, проходов, забор должен иметь козырек и деревянный тротуар под козырьком, ширина настила пешеходного тротуара должна быть не менее 0,8 м, в случае примыкания настила пешеходного тротуара непосредственно к дороге, тротуар должен быть оборудован перилами с установкой защитного экрана</w:t>
      </w:r>
      <w:proofErr w:type="gramEnd"/>
      <w:r w:rsidRPr="0003558E">
        <w:rPr>
          <w:rFonts w:ascii="Times New Roman" w:hAnsi="Times New Roman" w:cs="Times New Roman"/>
          <w:kern w:val="1"/>
          <w:lang w:eastAsia="ar-SA"/>
        </w:rPr>
        <w:t xml:space="preserve"> со стороны проезжей части высотой не менее 1,0 м). </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2.24.2.</w:t>
      </w:r>
      <w:r w:rsidRPr="0003558E">
        <w:rPr>
          <w:rFonts w:ascii="Times New Roman" w:hAnsi="Times New Roman" w:cs="Times New Roman"/>
          <w:kern w:val="1"/>
          <w:lang w:eastAsia="ar-SA"/>
        </w:rPr>
        <w:tab/>
        <w:t>На территории строительной площадки не допускается не 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2.24.3.</w:t>
      </w:r>
      <w:r w:rsidRPr="0003558E">
        <w:rPr>
          <w:rFonts w:ascii="Times New Roman" w:hAnsi="Times New Roman" w:cs="Times New Roman"/>
          <w:kern w:val="1"/>
          <w:lang w:eastAsia="ar-SA"/>
        </w:rPr>
        <w:tab/>
        <w:t>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2.24.4.</w:t>
      </w:r>
      <w:r w:rsidRPr="0003558E">
        <w:rPr>
          <w:rFonts w:ascii="Times New Roman" w:hAnsi="Times New Roman" w:cs="Times New Roman"/>
          <w:kern w:val="1"/>
          <w:lang w:eastAsia="ar-SA"/>
        </w:rPr>
        <w:tab/>
        <w:t xml:space="preserve">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w:t>
      </w:r>
      <w:proofErr w:type="gramStart"/>
      <w:r w:rsidRPr="0003558E">
        <w:rPr>
          <w:rFonts w:ascii="Times New Roman" w:hAnsi="Times New Roman" w:cs="Times New Roman"/>
          <w:kern w:val="1"/>
          <w:lang w:eastAsia="ar-SA"/>
        </w:rPr>
        <w:t>утвержденными</w:t>
      </w:r>
      <w:proofErr w:type="gramEnd"/>
      <w:r w:rsidRPr="0003558E">
        <w:rPr>
          <w:rFonts w:ascii="Times New Roman" w:hAnsi="Times New Roman" w:cs="Times New Roman"/>
          <w:kern w:val="1"/>
          <w:lang w:eastAsia="ar-SA"/>
        </w:rPr>
        <w:t xml:space="preserve"> проектом организации строительства и планом производства работ.</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kern w:val="1"/>
          <w:lang w:eastAsia="ar-SA"/>
        </w:rPr>
      </w:pPr>
      <w:r w:rsidRPr="003239BB">
        <w:rPr>
          <w:rFonts w:ascii="Times New Roman" w:hAnsi="Times New Roman" w:cs="Times New Roman"/>
          <w:b/>
          <w:kern w:val="1"/>
          <w:lang w:eastAsia="ar-SA"/>
        </w:rPr>
        <w:t>2.25.</w:t>
      </w:r>
      <w:r w:rsidRPr="003239BB">
        <w:rPr>
          <w:rFonts w:ascii="Times New Roman" w:hAnsi="Times New Roman" w:cs="Times New Roman"/>
          <w:b/>
          <w:kern w:val="1"/>
          <w:lang w:eastAsia="ar-SA"/>
        </w:rPr>
        <w:tab/>
        <w:t>Содержание производственных территорий.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2.25.1.</w:t>
      </w:r>
      <w:r w:rsidRPr="0003558E">
        <w:rPr>
          <w:rFonts w:ascii="Times New Roman" w:hAnsi="Times New Roman" w:cs="Times New Roman"/>
          <w:kern w:val="1"/>
          <w:lang w:eastAsia="ar-SA"/>
        </w:rPr>
        <w:tab/>
        <w:t>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2.25.2.</w:t>
      </w:r>
      <w:r w:rsidRPr="0003558E">
        <w:rPr>
          <w:rFonts w:ascii="Times New Roman" w:hAnsi="Times New Roman" w:cs="Times New Roman"/>
          <w:kern w:val="1"/>
          <w:lang w:eastAsia="ar-SA"/>
        </w:rPr>
        <w:tab/>
        <w:t>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2.25.3.</w:t>
      </w:r>
      <w:r w:rsidRPr="0003558E">
        <w:rPr>
          <w:rFonts w:ascii="Times New Roman" w:hAnsi="Times New Roman" w:cs="Times New Roman"/>
          <w:kern w:val="1"/>
          <w:lang w:eastAsia="ar-SA"/>
        </w:rPr>
        <w:tab/>
        <w:t xml:space="preserve">Сбор и временное хранение отходов, образующихся в результате деятельности, осуществляется силами собственников (правообладателей) </w:t>
      </w:r>
      <w:r w:rsidRPr="0003558E">
        <w:rPr>
          <w:rFonts w:ascii="Times New Roman" w:hAnsi="Times New Roman" w:cs="Times New Roman"/>
          <w:kern w:val="1"/>
          <w:lang w:eastAsia="ar-SA"/>
        </w:rPr>
        <w:lastRenderedPageBreak/>
        <w:t>производственных территорий в специально оборудованных для этих целей местах на собственных территориях.</w:t>
      </w:r>
    </w:p>
    <w:p w:rsidR="0003558E" w:rsidRPr="00945ED3" w:rsidRDefault="0003558E" w:rsidP="0003558E">
      <w:pPr>
        <w:widowControl/>
        <w:tabs>
          <w:tab w:val="left" w:pos="1418"/>
          <w:tab w:val="left" w:pos="1560"/>
        </w:tabs>
        <w:suppressAutoHyphens/>
        <w:autoSpaceDE/>
        <w:autoSpaceDN/>
        <w:adjustRightInd/>
        <w:rPr>
          <w:rFonts w:ascii="Times New Roman" w:hAnsi="Times New Roman" w:cs="Times New Roman"/>
          <w:b/>
          <w:kern w:val="1"/>
          <w:lang w:eastAsia="ar-SA"/>
        </w:rPr>
      </w:pPr>
      <w:r w:rsidRPr="00945ED3">
        <w:rPr>
          <w:rFonts w:ascii="Times New Roman" w:hAnsi="Times New Roman" w:cs="Times New Roman"/>
          <w:b/>
          <w:kern w:val="1"/>
          <w:lang w:eastAsia="ar-SA"/>
        </w:rPr>
        <w:t>2.26.</w:t>
      </w:r>
      <w:r w:rsidRPr="00945ED3">
        <w:rPr>
          <w:rFonts w:ascii="Times New Roman" w:hAnsi="Times New Roman" w:cs="Times New Roman"/>
          <w:b/>
          <w:kern w:val="1"/>
          <w:lang w:eastAsia="ar-SA"/>
        </w:rPr>
        <w:tab/>
        <w:t>Содержание  домовладений, в том числе используемых для временного (сезонного) проживания.</w:t>
      </w:r>
    </w:p>
    <w:p w:rsidR="0003558E" w:rsidRPr="00945ED3"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945ED3">
        <w:rPr>
          <w:rFonts w:ascii="Times New Roman" w:hAnsi="Times New Roman" w:cs="Times New Roman"/>
          <w:kern w:val="1"/>
          <w:lang w:eastAsia="ar-SA"/>
        </w:rPr>
        <w:t>2.26.1.</w:t>
      </w:r>
      <w:r w:rsidRPr="00945ED3">
        <w:rPr>
          <w:rFonts w:ascii="Times New Roman" w:hAnsi="Times New Roman" w:cs="Times New Roman"/>
          <w:kern w:val="1"/>
          <w:lang w:eastAsia="ar-SA"/>
        </w:rPr>
        <w:tab/>
        <w:t>Собственники домовладений, в том числе используемых для временного (сезонного) проживания, обязаны:</w:t>
      </w:r>
    </w:p>
    <w:p w:rsidR="0003558E" w:rsidRPr="00945ED3"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945ED3">
        <w:rPr>
          <w:rFonts w:ascii="Times New Roman" w:hAnsi="Times New Roman" w:cs="Times New Roman"/>
          <w:kern w:val="1"/>
          <w:lang w:eastAsia="ar-SA"/>
        </w:rPr>
        <w:t>-</w:t>
      </w:r>
      <w:r w:rsidRPr="00945ED3">
        <w:rPr>
          <w:rFonts w:ascii="Times New Roman" w:hAnsi="Times New Roman" w:cs="Times New Roman"/>
          <w:kern w:val="1"/>
          <w:lang w:eastAsia="ar-SA"/>
        </w:rPr>
        <w:tab/>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03558E" w:rsidRPr="00945ED3"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945ED3">
        <w:rPr>
          <w:rFonts w:ascii="Times New Roman" w:hAnsi="Times New Roman" w:cs="Times New Roman"/>
          <w:kern w:val="1"/>
          <w:lang w:eastAsia="ar-SA"/>
        </w:rPr>
        <w:t>-</w:t>
      </w:r>
      <w:r w:rsidRPr="00945ED3">
        <w:rPr>
          <w:rFonts w:ascii="Times New Roman" w:hAnsi="Times New Roman" w:cs="Times New Roman"/>
          <w:kern w:val="1"/>
          <w:lang w:eastAsia="ar-SA"/>
        </w:rPr>
        <w:tab/>
        <w:t>складировать отходы и мусор в специально оборудованных местах;</w:t>
      </w:r>
    </w:p>
    <w:p w:rsidR="0003558E" w:rsidRPr="00945ED3"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945ED3">
        <w:rPr>
          <w:rFonts w:ascii="Times New Roman" w:hAnsi="Times New Roman" w:cs="Times New Roman"/>
          <w:kern w:val="1"/>
          <w:lang w:eastAsia="ar-SA"/>
        </w:rPr>
        <w:t>-</w:t>
      </w:r>
      <w:r w:rsidRPr="00945ED3">
        <w:rPr>
          <w:rFonts w:ascii="Times New Roman" w:hAnsi="Times New Roman" w:cs="Times New Roman"/>
          <w:kern w:val="1"/>
          <w:lang w:eastAsia="ar-SA"/>
        </w:rPr>
        <w:tab/>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03558E" w:rsidRPr="00945ED3"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945ED3">
        <w:rPr>
          <w:rFonts w:ascii="Times New Roman" w:hAnsi="Times New Roman" w:cs="Times New Roman"/>
          <w:kern w:val="1"/>
          <w:lang w:eastAsia="ar-SA"/>
        </w:rPr>
        <w:t>-</w:t>
      </w:r>
      <w:r w:rsidRPr="00945ED3">
        <w:rPr>
          <w:rFonts w:ascii="Times New Roman" w:hAnsi="Times New Roman" w:cs="Times New Roman"/>
          <w:kern w:val="1"/>
          <w:lang w:eastAsia="ar-SA"/>
        </w:rPr>
        <w:tab/>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03558E" w:rsidRPr="00945ED3"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945ED3">
        <w:rPr>
          <w:rFonts w:ascii="Times New Roman" w:hAnsi="Times New Roman" w:cs="Times New Roman"/>
          <w:kern w:val="1"/>
          <w:lang w:eastAsia="ar-SA"/>
        </w:rPr>
        <w:t>-</w:t>
      </w:r>
      <w:r w:rsidRPr="00945ED3">
        <w:rPr>
          <w:rFonts w:ascii="Times New Roman" w:hAnsi="Times New Roman" w:cs="Times New Roman"/>
          <w:kern w:val="1"/>
          <w:lang w:eastAsia="ar-SA"/>
        </w:rPr>
        <w:tab/>
        <w:t>не допускать хранения техники, механизмов, автомобилей, в том числе разукомплектованных, на прилегающей территории;</w:t>
      </w:r>
    </w:p>
    <w:p w:rsid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945ED3">
        <w:rPr>
          <w:rFonts w:ascii="Times New Roman" w:hAnsi="Times New Roman" w:cs="Times New Roman"/>
          <w:kern w:val="1"/>
          <w:lang w:eastAsia="ar-SA"/>
        </w:rPr>
        <w:t>-</w:t>
      </w:r>
      <w:r w:rsidRPr="00945ED3">
        <w:rPr>
          <w:rFonts w:ascii="Times New Roman" w:hAnsi="Times New Roman" w:cs="Times New Roman"/>
          <w:kern w:val="1"/>
          <w:lang w:eastAsia="ar-SA"/>
        </w:rPr>
        <w:tab/>
        <w:t>не допускать производства ремонта или мойки автомобилей, смены масла или технических жидкостей на прилегающей территории.</w:t>
      </w:r>
    </w:p>
    <w:p w:rsidR="00C569B2" w:rsidRDefault="00C569B2" w:rsidP="00C569B2">
      <w:pPr>
        <w:pStyle w:val="afffffd"/>
        <w:spacing w:before="0" w:after="0"/>
        <w:ind w:firstLine="709"/>
        <w:jc w:val="both"/>
        <w:rPr>
          <w:color w:val="000000"/>
        </w:rPr>
      </w:pPr>
      <w:r>
        <w:t>- п</w:t>
      </w:r>
      <w:r>
        <w:rPr>
          <w:color w:val="000000"/>
        </w:rPr>
        <w:t>роводить мероприятия по удалению борщевика Сосновского механическим и (или) химическим способом с земельных участков, находящихся в их собственности, владении или пользовании, а также на прилегающей территории в пределах 10 метров от границ земельных участков, самостоятельно за счет собственных средств.</w:t>
      </w:r>
    </w:p>
    <w:p w:rsidR="00C569B2" w:rsidRPr="00C569B2" w:rsidRDefault="00C569B2" w:rsidP="00C569B2">
      <w:pPr>
        <w:pStyle w:val="afffffd"/>
        <w:spacing w:before="0" w:after="0"/>
        <w:ind w:firstLine="709"/>
        <w:jc w:val="both"/>
        <w:rPr>
          <w:b/>
          <w:i/>
          <w:color w:val="FF0000"/>
        </w:rPr>
      </w:pPr>
      <w:r>
        <w:rPr>
          <w:color w:val="000000"/>
        </w:rPr>
        <w:t xml:space="preserve">Ответственность за </w:t>
      </w:r>
      <w:proofErr w:type="spellStart"/>
      <w:r>
        <w:rPr>
          <w:color w:val="000000"/>
        </w:rPr>
        <w:t>непроведение</w:t>
      </w:r>
      <w:proofErr w:type="spellEnd"/>
      <w:r>
        <w:rPr>
          <w:color w:val="000000"/>
        </w:rPr>
        <w:t xml:space="preserve"> предусмотренных правилами благоустройства мероприятий по уничтожению борщевика Сосновского, произрастающего на землях населенных пунктов Ивняковского сельского поселения Ярославского муниципального района Ярославской области, механическим и (или) химическим способом обработки несут </w:t>
      </w:r>
      <w:r w:rsidRPr="0003558E">
        <w:t>собственники, владельцы и (или) пользователи</w:t>
      </w:r>
      <w:proofErr w:type="gramStart"/>
      <w:r>
        <w:t>.</w:t>
      </w:r>
      <w:proofErr w:type="gramEnd"/>
      <w:r>
        <w:t xml:space="preserve"> </w:t>
      </w:r>
      <w:r w:rsidRPr="00C569B2">
        <w:rPr>
          <w:b/>
          <w:i/>
          <w:color w:val="FF0000"/>
        </w:rPr>
        <w:t>(</w:t>
      </w:r>
      <w:proofErr w:type="spellStart"/>
      <w:proofErr w:type="gramStart"/>
      <w:r w:rsidRPr="00C569B2">
        <w:rPr>
          <w:b/>
          <w:i/>
          <w:color w:val="FF0000"/>
        </w:rPr>
        <w:t>а</w:t>
      </w:r>
      <w:proofErr w:type="gramEnd"/>
      <w:r w:rsidRPr="00C569B2">
        <w:rPr>
          <w:b/>
          <w:i/>
          <w:color w:val="FF0000"/>
        </w:rPr>
        <w:t>бз</w:t>
      </w:r>
      <w:proofErr w:type="spellEnd"/>
      <w:r w:rsidRPr="00C569B2">
        <w:rPr>
          <w:b/>
          <w:i/>
          <w:color w:val="FF0000"/>
        </w:rPr>
        <w:t>. внесен решением МС № 109 от 30.11.2021)</w:t>
      </w:r>
    </w:p>
    <w:p w:rsidR="00C569B2" w:rsidRPr="00945ED3" w:rsidRDefault="00C569B2" w:rsidP="0003558E">
      <w:pPr>
        <w:widowControl/>
        <w:tabs>
          <w:tab w:val="left" w:pos="1418"/>
          <w:tab w:val="left" w:pos="1560"/>
        </w:tabs>
        <w:suppressAutoHyphens/>
        <w:autoSpaceDE/>
        <w:autoSpaceDN/>
        <w:adjustRightInd/>
        <w:rPr>
          <w:rFonts w:ascii="Times New Roman" w:hAnsi="Times New Roman" w:cs="Times New Roman"/>
          <w:kern w:val="1"/>
          <w:lang w:eastAsia="ar-SA"/>
        </w:rPr>
      </w:pP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945ED3">
        <w:rPr>
          <w:rFonts w:ascii="Times New Roman" w:hAnsi="Times New Roman" w:cs="Times New Roman"/>
          <w:kern w:val="1"/>
          <w:lang w:eastAsia="ar-SA"/>
        </w:rPr>
        <w:t>2.26.2.</w:t>
      </w:r>
      <w:r w:rsidRPr="00945ED3">
        <w:rPr>
          <w:rFonts w:ascii="Times New Roman" w:hAnsi="Times New Roman" w:cs="Times New Roman"/>
          <w:kern w:val="1"/>
          <w:lang w:eastAsia="ar-SA"/>
        </w:rPr>
        <w:tab/>
        <w:t>Вывоз и утилизация отходов обеспечивается  собственниками домовладений на основании договоров, заключенных с организациями, имеющими лицензию на данный вид деятельности.</w:t>
      </w:r>
      <w:r w:rsidR="00DC54B2">
        <w:rPr>
          <w:rFonts w:ascii="Times New Roman" w:hAnsi="Times New Roman" w:cs="Times New Roman"/>
          <w:kern w:val="1"/>
          <w:lang w:eastAsia="ar-SA"/>
        </w:rPr>
        <w:t xml:space="preserve"> </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kern w:val="1"/>
          <w:lang w:eastAsia="ar-SA"/>
        </w:rPr>
      </w:pPr>
      <w:r w:rsidRPr="003239BB">
        <w:rPr>
          <w:rFonts w:ascii="Times New Roman" w:hAnsi="Times New Roman" w:cs="Times New Roman"/>
          <w:b/>
          <w:kern w:val="1"/>
          <w:lang w:eastAsia="ar-SA"/>
        </w:rPr>
        <w:t>2.27.</w:t>
      </w:r>
      <w:r w:rsidRPr="003239BB">
        <w:rPr>
          <w:rFonts w:ascii="Times New Roman" w:hAnsi="Times New Roman" w:cs="Times New Roman"/>
          <w:b/>
          <w:kern w:val="1"/>
          <w:lang w:eastAsia="ar-SA"/>
        </w:rPr>
        <w:tab/>
        <w:t>Требования по содержанию мест общественного пользования и территории юридических лиц (индивидуальных предпринимателей) или физических лиц.</w:t>
      </w:r>
    </w:p>
    <w:p w:rsid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2.27.1.</w:t>
      </w:r>
      <w:r w:rsidRPr="0003558E">
        <w:rPr>
          <w:rFonts w:ascii="Times New Roman" w:hAnsi="Times New Roman" w:cs="Times New Roman"/>
          <w:kern w:val="1"/>
          <w:lang w:eastAsia="ar-SA"/>
        </w:rPr>
        <w:tab/>
        <w:t>Юридические лица (индивидуальные предприниматели), осуществляющие свою деятельность на территории   муниципального образования, или физические лица обязаны регулярно производить уборку принадлежащих им, а также прилегающих территорий, осуществлять вывоз отходов в порядке, установленном законодательством Российской Федерации и законодательством Ярославской области.</w:t>
      </w:r>
    </w:p>
    <w:p w:rsidR="00C569B2" w:rsidRPr="00C569B2" w:rsidRDefault="00C569B2" w:rsidP="00C569B2">
      <w:pPr>
        <w:pStyle w:val="afffffd"/>
        <w:tabs>
          <w:tab w:val="left" w:pos="1535"/>
        </w:tabs>
        <w:spacing w:before="0" w:after="0"/>
        <w:ind w:firstLine="709"/>
        <w:jc w:val="both"/>
        <w:rPr>
          <w:rFonts w:eastAsia="BatangChe"/>
          <w:color w:val="000000"/>
        </w:rPr>
      </w:pPr>
      <w:r w:rsidRPr="00C569B2">
        <w:rPr>
          <w:rFonts w:eastAsia="BatangChe"/>
          <w:color w:val="000000"/>
        </w:rPr>
        <w:t>Физические и юридические лица должны проводить мероприятия по удалению борщевика Сосновского с земельных участков, находящихся в их собственности, владении или пользовании, а также на прилегающей территории в пределах 10 метров от границ земельных участков самостоятельно за счет собственных средств.</w:t>
      </w:r>
    </w:p>
    <w:p w:rsidR="00C569B2" w:rsidRPr="00C569B2" w:rsidRDefault="00C569B2" w:rsidP="00C569B2">
      <w:pPr>
        <w:widowControl/>
        <w:tabs>
          <w:tab w:val="left" w:pos="1418"/>
          <w:tab w:val="left" w:pos="1560"/>
        </w:tabs>
        <w:suppressAutoHyphens/>
        <w:autoSpaceDE/>
        <w:autoSpaceDN/>
        <w:adjustRightInd/>
        <w:rPr>
          <w:rFonts w:ascii="Times New Roman" w:eastAsia="BatangChe" w:hAnsi="Times New Roman" w:cs="Times New Roman"/>
          <w:b/>
          <w:i/>
          <w:color w:val="FF0000"/>
          <w:kern w:val="1"/>
          <w:lang w:eastAsia="ar-SA"/>
        </w:rPr>
      </w:pPr>
      <w:r w:rsidRPr="00C569B2">
        <w:rPr>
          <w:rFonts w:ascii="Times New Roman" w:eastAsia="BatangChe" w:hAnsi="Times New Roman" w:cs="Times New Roman"/>
          <w:color w:val="000000"/>
        </w:rPr>
        <w:t xml:space="preserve">Ответственность за </w:t>
      </w:r>
      <w:proofErr w:type="spellStart"/>
      <w:r w:rsidRPr="00C569B2">
        <w:rPr>
          <w:rFonts w:ascii="Times New Roman" w:eastAsia="BatangChe" w:hAnsi="Times New Roman" w:cs="Times New Roman"/>
          <w:color w:val="000000"/>
        </w:rPr>
        <w:t>непроведение</w:t>
      </w:r>
      <w:proofErr w:type="spellEnd"/>
      <w:r w:rsidRPr="00C569B2">
        <w:rPr>
          <w:rFonts w:ascii="Times New Roman" w:eastAsia="BatangChe" w:hAnsi="Times New Roman" w:cs="Times New Roman"/>
          <w:color w:val="000000"/>
        </w:rPr>
        <w:t xml:space="preserve"> предусмотренных правилами благоустройства мероприятий по уничтожению борщевика Сосновского, произрастающего на землях населенных пунктов Ивняковского сельского </w:t>
      </w:r>
      <w:r w:rsidRPr="00C569B2">
        <w:rPr>
          <w:rFonts w:ascii="Times New Roman" w:eastAsia="BatangChe" w:hAnsi="Times New Roman" w:cs="Times New Roman"/>
          <w:color w:val="000000"/>
        </w:rPr>
        <w:lastRenderedPageBreak/>
        <w:t xml:space="preserve">поселения Ярославского муниципального района Ярославской области, механическим и (или) химическим способом обработки несут </w:t>
      </w:r>
      <w:r w:rsidRPr="00C569B2">
        <w:rPr>
          <w:rFonts w:ascii="Times New Roman" w:eastAsia="BatangChe" w:hAnsi="Times New Roman" w:cs="Times New Roman"/>
          <w:kern w:val="1"/>
          <w:lang w:eastAsia="ar-SA"/>
        </w:rPr>
        <w:t>собственники, владельцы и (или) пользователи</w:t>
      </w:r>
      <w:proofErr w:type="gramStart"/>
      <w:r w:rsidRPr="00C569B2">
        <w:rPr>
          <w:rFonts w:ascii="Times New Roman" w:eastAsia="BatangChe" w:hAnsi="Times New Roman" w:cs="Times New Roman"/>
          <w:kern w:val="1"/>
          <w:lang w:eastAsia="ar-SA"/>
        </w:rPr>
        <w:t>.</w:t>
      </w:r>
      <w:proofErr w:type="gramEnd"/>
      <w:r w:rsidRPr="00C569B2">
        <w:rPr>
          <w:rFonts w:ascii="Times New Roman" w:eastAsia="BatangChe" w:hAnsi="Times New Roman" w:cs="Times New Roman"/>
          <w:kern w:val="1"/>
          <w:lang w:eastAsia="ar-SA"/>
        </w:rPr>
        <w:t xml:space="preserve"> </w:t>
      </w:r>
      <w:r w:rsidRPr="00C569B2">
        <w:rPr>
          <w:rFonts w:ascii="Times New Roman" w:eastAsia="BatangChe" w:hAnsi="Times New Roman" w:cs="Times New Roman"/>
          <w:b/>
          <w:i/>
          <w:color w:val="FF0000"/>
          <w:kern w:val="1"/>
          <w:lang w:eastAsia="ar-SA"/>
        </w:rPr>
        <w:t>(</w:t>
      </w:r>
      <w:proofErr w:type="spellStart"/>
      <w:proofErr w:type="gramStart"/>
      <w:r w:rsidRPr="00C569B2">
        <w:rPr>
          <w:rFonts w:ascii="Times New Roman" w:eastAsia="BatangChe" w:hAnsi="Times New Roman" w:cs="Times New Roman"/>
          <w:b/>
          <w:i/>
          <w:color w:val="FF0000"/>
          <w:kern w:val="1"/>
          <w:lang w:eastAsia="ar-SA"/>
        </w:rPr>
        <w:t>а</w:t>
      </w:r>
      <w:proofErr w:type="gramEnd"/>
      <w:r w:rsidRPr="00C569B2">
        <w:rPr>
          <w:rFonts w:ascii="Times New Roman" w:eastAsia="BatangChe" w:hAnsi="Times New Roman" w:cs="Times New Roman"/>
          <w:b/>
          <w:i/>
          <w:color w:val="FF0000"/>
          <w:kern w:val="1"/>
          <w:lang w:eastAsia="ar-SA"/>
        </w:rPr>
        <w:t>бз</w:t>
      </w:r>
      <w:proofErr w:type="spellEnd"/>
      <w:r w:rsidRPr="00C569B2">
        <w:rPr>
          <w:rFonts w:ascii="Times New Roman" w:eastAsia="BatangChe" w:hAnsi="Times New Roman" w:cs="Times New Roman"/>
          <w:b/>
          <w:i/>
          <w:color w:val="FF0000"/>
          <w:kern w:val="1"/>
          <w:lang w:eastAsia="ar-SA"/>
        </w:rPr>
        <w:t xml:space="preserve">. </w:t>
      </w:r>
      <w:r>
        <w:rPr>
          <w:rFonts w:ascii="Times New Roman" w:eastAsia="BatangChe" w:hAnsi="Times New Roman" w:cs="Times New Roman"/>
          <w:b/>
          <w:i/>
          <w:color w:val="FF0000"/>
          <w:kern w:val="1"/>
          <w:lang w:eastAsia="ar-SA"/>
        </w:rPr>
        <w:t>3,</w:t>
      </w:r>
      <w:r w:rsidRPr="00C569B2">
        <w:rPr>
          <w:rFonts w:ascii="Times New Roman" w:eastAsia="BatangChe" w:hAnsi="Times New Roman" w:cs="Times New Roman"/>
          <w:b/>
          <w:i/>
          <w:color w:val="FF0000"/>
          <w:kern w:val="1"/>
          <w:lang w:eastAsia="ar-SA"/>
        </w:rPr>
        <w:t>4 введен решением МС № 109 от 30.11.2021).</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2.27.2.</w:t>
      </w:r>
      <w:r w:rsidRPr="0003558E">
        <w:rPr>
          <w:rFonts w:ascii="Times New Roman" w:hAnsi="Times New Roman" w:cs="Times New Roman"/>
          <w:kern w:val="1"/>
          <w:lang w:eastAsia="ar-SA"/>
        </w:rPr>
        <w:tab/>
        <w:t>Границы уборки территорий определяются границами земельного участка на основании документов, подтверждающих право собственности или иное вещное на земельный участок, и прилегающей к границам территории на расстоянии не менее 10 метров, если иное не установлено законодательством Российской Федерации, законодательством Ярославской области и правовыми актами органов местного самоуправления.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2.27.3.</w:t>
      </w:r>
      <w:r w:rsidRPr="0003558E">
        <w:rPr>
          <w:rFonts w:ascii="Times New Roman" w:hAnsi="Times New Roman" w:cs="Times New Roman"/>
          <w:kern w:val="1"/>
          <w:lang w:eastAsia="ar-SA"/>
        </w:rPr>
        <w:tab/>
        <w:t xml:space="preserve">Дворовые территории, внутридворовые проезды и тротуары, места массового посещения на территории муниципального образования ежедневно подметаются </w:t>
      </w:r>
      <w:proofErr w:type="gramStart"/>
      <w:r w:rsidRPr="0003558E">
        <w:rPr>
          <w:rFonts w:ascii="Times New Roman" w:hAnsi="Times New Roman" w:cs="Times New Roman"/>
          <w:kern w:val="1"/>
          <w:lang w:eastAsia="ar-SA"/>
        </w:rPr>
        <w:t>от</w:t>
      </w:r>
      <w:proofErr w:type="gramEnd"/>
      <w:r w:rsidRPr="0003558E">
        <w:rPr>
          <w:rFonts w:ascii="Times New Roman" w:hAnsi="Times New Roman" w:cs="Times New Roman"/>
          <w:kern w:val="1"/>
          <w:lang w:eastAsia="ar-SA"/>
        </w:rPr>
        <w:t xml:space="preserve"> </w:t>
      </w:r>
      <w:proofErr w:type="gramStart"/>
      <w:r w:rsidRPr="0003558E">
        <w:rPr>
          <w:rFonts w:ascii="Times New Roman" w:hAnsi="Times New Roman" w:cs="Times New Roman"/>
          <w:kern w:val="1"/>
          <w:lang w:eastAsia="ar-SA"/>
        </w:rPr>
        <w:t>смета</w:t>
      </w:r>
      <w:proofErr w:type="gramEnd"/>
      <w:r w:rsidRPr="0003558E">
        <w:rPr>
          <w:rFonts w:ascii="Times New Roman" w:hAnsi="Times New Roman" w:cs="Times New Roman"/>
          <w:kern w:val="1"/>
          <w:lang w:eastAsia="ar-SA"/>
        </w:rPr>
        <w:t>, пыли и мелкого бытового мусора.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2.27.4.</w:t>
      </w:r>
      <w:r w:rsidRPr="0003558E">
        <w:rPr>
          <w:rFonts w:ascii="Times New Roman" w:hAnsi="Times New Roman" w:cs="Times New Roman"/>
          <w:kern w:val="1"/>
          <w:lang w:eastAsia="ar-SA"/>
        </w:rPr>
        <w:tab/>
        <w:t xml:space="preserve">Обследование смотровых и </w:t>
      </w:r>
      <w:proofErr w:type="spellStart"/>
      <w:r w:rsidRPr="0003558E">
        <w:rPr>
          <w:rFonts w:ascii="Times New Roman" w:hAnsi="Times New Roman" w:cs="Times New Roman"/>
          <w:kern w:val="1"/>
          <w:lang w:eastAsia="ar-SA"/>
        </w:rPr>
        <w:t>дождеприемных</w:t>
      </w:r>
      <w:proofErr w:type="spellEnd"/>
      <w:r w:rsidRPr="0003558E">
        <w:rPr>
          <w:rFonts w:ascii="Times New Roman" w:hAnsi="Times New Roman" w:cs="Times New Roman"/>
          <w:kern w:val="1"/>
          <w:lang w:eastAsia="ar-SA"/>
        </w:rPr>
        <w:t xml:space="preserve">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владении или управлении не реже одного раза в год.</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2.27.5.</w:t>
      </w:r>
      <w:r w:rsidRPr="0003558E">
        <w:rPr>
          <w:rFonts w:ascii="Times New Roman" w:hAnsi="Times New Roman" w:cs="Times New Roman"/>
          <w:kern w:val="1"/>
          <w:lang w:eastAsia="ar-SA"/>
        </w:rPr>
        <w:tab/>
        <w:t>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2.27.6.</w:t>
      </w:r>
      <w:r w:rsidRPr="0003558E">
        <w:rPr>
          <w:rFonts w:ascii="Times New Roman" w:hAnsi="Times New Roman" w:cs="Times New Roman"/>
          <w:kern w:val="1"/>
          <w:lang w:eastAsia="ar-SA"/>
        </w:rPr>
        <w:tab/>
        <w:t xml:space="preserve">Упавшие деревья должны быть удалены с проезжей части дорог, тротуаров, от </w:t>
      </w:r>
      <w:proofErr w:type="spellStart"/>
      <w:r w:rsidRPr="0003558E">
        <w:rPr>
          <w:rFonts w:ascii="Times New Roman" w:hAnsi="Times New Roman" w:cs="Times New Roman"/>
          <w:kern w:val="1"/>
          <w:lang w:eastAsia="ar-SA"/>
        </w:rPr>
        <w:t>токонесущих</w:t>
      </w:r>
      <w:proofErr w:type="spellEnd"/>
      <w:r w:rsidRPr="0003558E">
        <w:rPr>
          <w:rFonts w:ascii="Times New Roman" w:hAnsi="Times New Roman" w:cs="Times New Roman"/>
          <w:kern w:val="1"/>
          <w:lang w:eastAsia="ar-SA"/>
        </w:rPr>
        <w:t xml:space="preserve"> проводов, фасадов жилых и производственных зданий в течение суток с момента обнаружения как представляющие угрозу безопасности.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b/>
          <w:kern w:val="1"/>
          <w:shd w:val="clear" w:color="auto" w:fill="FFFF00"/>
          <w:lang w:eastAsia="ar-SA"/>
        </w:rPr>
      </w:pPr>
      <w:r w:rsidRPr="0003558E">
        <w:rPr>
          <w:rFonts w:ascii="Times New Roman" w:hAnsi="Times New Roman" w:cs="Times New Roman"/>
          <w:kern w:val="1"/>
          <w:lang w:eastAsia="ar-SA"/>
        </w:rPr>
        <w:t xml:space="preserve">Не допускается касание ветвями деревьев </w:t>
      </w:r>
      <w:proofErr w:type="spellStart"/>
      <w:r w:rsidRPr="0003558E">
        <w:rPr>
          <w:rFonts w:ascii="Times New Roman" w:hAnsi="Times New Roman" w:cs="Times New Roman"/>
          <w:kern w:val="1"/>
          <w:lang w:eastAsia="ar-SA"/>
        </w:rPr>
        <w:t>токонесущих</w:t>
      </w:r>
      <w:proofErr w:type="spellEnd"/>
      <w:r w:rsidRPr="0003558E">
        <w:rPr>
          <w:rFonts w:ascii="Times New Roman" w:hAnsi="Times New Roman" w:cs="Times New Roman"/>
          <w:kern w:val="1"/>
          <w:lang w:eastAsia="ar-SA"/>
        </w:rPr>
        <w:t xml:space="preserve"> проводов, закрывание указателей улиц и номерных знаков домов, наклон деревьев более 45 градусов.</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color w:val="00000A"/>
          <w:kern w:val="1"/>
          <w:lang w:eastAsia="ar-SA"/>
        </w:rPr>
      </w:pPr>
      <w:r w:rsidRPr="003239BB">
        <w:rPr>
          <w:rFonts w:ascii="Times New Roman" w:hAnsi="Times New Roman" w:cs="Times New Roman"/>
          <w:b/>
          <w:kern w:val="1"/>
          <w:lang w:eastAsia="ar-SA"/>
        </w:rPr>
        <w:t>2.28.</w:t>
      </w:r>
      <w:r w:rsidRPr="003239BB">
        <w:rPr>
          <w:rFonts w:ascii="Times New Roman" w:hAnsi="Times New Roman" w:cs="Times New Roman"/>
          <w:b/>
          <w:kern w:val="1"/>
          <w:lang w:eastAsia="ar-SA"/>
        </w:rPr>
        <w:tab/>
        <w:t>Производство земляных работ</w:t>
      </w:r>
      <w:bookmarkStart w:id="1" w:name="2s8eyo1"/>
      <w:bookmarkEnd w:id="1"/>
      <w:r w:rsidRPr="003239BB">
        <w:rPr>
          <w:rFonts w:ascii="Times New Roman" w:hAnsi="Times New Roman" w:cs="Times New Roman"/>
          <w:b/>
          <w:kern w:val="1"/>
          <w:lang w:eastAsia="ar-SA"/>
        </w:rPr>
        <w:t>.</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2" w:name="sub_102"/>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1.</w:t>
      </w:r>
      <w:r w:rsidRPr="0003558E">
        <w:rPr>
          <w:rFonts w:ascii="Times New Roman" w:hAnsi="Times New Roman" w:cs="Times New Roman"/>
          <w:color w:val="00000A"/>
          <w:kern w:val="1"/>
          <w:lang w:eastAsia="ar-SA"/>
        </w:rPr>
        <w:tab/>
      </w:r>
      <w:proofErr w:type="gramStart"/>
      <w:r w:rsidRPr="0003558E">
        <w:rPr>
          <w:rFonts w:ascii="Times New Roman" w:hAnsi="Times New Roman" w:cs="Times New Roman"/>
          <w:color w:val="00000A"/>
          <w:kern w:val="1"/>
          <w:lang w:eastAsia="ar-SA"/>
        </w:rPr>
        <w:t>Проведение земляных работ, связанных со вскрытием грунта на глубину более 30 сантиметров (за исключением пахотных работ), в том числе строительство, реконструкция и ремонт инженерных подземных сооружений и коммуникаций, установка опор, столбов и т.п. и коммуникаций дорог, тротуаров может выполняться только при наличии разработанной и согласованной в установленном порядке технической документации и  разрешения на производство земляных работ, выданных в соответствии</w:t>
      </w:r>
      <w:proofErr w:type="gramEnd"/>
      <w:r w:rsidRPr="0003558E">
        <w:rPr>
          <w:rFonts w:ascii="Times New Roman" w:hAnsi="Times New Roman" w:cs="Times New Roman"/>
          <w:color w:val="00000A"/>
          <w:kern w:val="1"/>
          <w:lang w:eastAsia="ar-SA"/>
        </w:rPr>
        <w:t xml:space="preserve"> с порядком установленным законодательством.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Согласование технической документации производится с уполномоченным органом муниципального образования, ГИБДД УМВД по Ярославской области, коммунальными инженерными службами</w:t>
      </w:r>
      <w:bookmarkStart w:id="3" w:name="sub_104"/>
      <w:bookmarkEnd w:id="2"/>
      <w:r w:rsidRPr="0003558E">
        <w:rPr>
          <w:rFonts w:ascii="Times New Roman" w:hAnsi="Times New Roman" w:cs="Times New Roman"/>
          <w:color w:val="00000A"/>
          <w:kern w:val="1"/>
          <w:lang w:eastAsia="ar-SA"/>
        </w:rPr>
        <w:t>.</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2.</w:t>
      </w:r>
      <w:r w:rsidRPr="0003558E">
        <w:rPr>
          <w:rFonts w:ascii="Times New Roman" w:hAnsi="Times New Roman" w:cs="Times New Roman"/>
          <w:color w:val="00000A"/>
          <w:kern w:val="1"/>
          <w:lang w:eastAsia="ar-SA"/>
        </w:rPr>
        <w:tab/>
        <w:t xml:space="preserve">В целях получения разрешения на производство земляных работ  в уполномоченный орган местного самоуправление направляется заявление и пакет документов, в соответствии с административным регламентом предоставления муниципальной услуги по выдаче разрешения на производство земляных работ, утвержденного нормативным правовым актом органа местного самоуправления.  </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3.</w:t>
      </w:r>
      <w:r w:rsidRPr="0003558E">
        <w:rPr>
          <w:rFonts w:ascii="Times New Roman" w:hAnsi="Times New Roman" w:cs="Times New Roman"/>
          <w:color w:val="00000A"/>
          <w:kern w:val="1"/>
          <w:lang w:eastAsia="ar-SA"/>
        </w:rPr>
        <w:tab/>
        <w:t>Производство земляных  работ должно осуществляться согласно проекту организации строительства (</w:t>
      </w:r>
      <w:proofErr w:type="gramStart"/>
      <w:r w:rsidRPr="0003558E">
        <w:rPr>
          <w:rFonts w:ascii="Times New Roman" w:hAnsi="Times New Roman" w:cs="Times New Roman"/>
          <w:color w:val="00000A"/>
          <w:kern w:val="1"/>
          <w:lang w:eastAsia="ar-SA"/>
        </w:rPr>
        <w:t>ПОС</w:t>
      </w:r>
      <w:proofErr w:type="gramEnd"/>
      <w:r w:rsidRPr="0003558E">
        <w:rPr>
          <w:rFonts w:ascii="Times New Roman" w:hAnsi="Times New Roman" w:cs="Times New Roman"/>
          <w:color w:val="00000A"/>
          <w:kern w:val="1"/>
          <w:lang w:eastAsia="ar-SA"/>
        </w:rPr>
        <w:t xml:space="preserve">) и проекту производства земляных  работ  с соблюдением действующих строительных норм и правил (СНиП), правил технической эксплуатации, правил безопасности и других нормативных документов на проектирование, строительство, приемку и эксплуатацию инженерных коммуникаций, зданий и сооружений при авторском надзоре проектных </w:t>
      </w:r>
      <w:r w:rsidRPr="0003558E">
        <w:rPr>
          <w:rFonts w:ascii="Times New Roman" w:hAnsi="Times New Roman" w:cs="Times New Roman"/>
          <w:color w:val="00000A"/>
          <w:kern w:val="1"/>
          <w:lang w:eastAsia="ar-SA"/>
        </w:rPr>
        <w:lastRenderedPageBreak/>
        <w:t>организаций, а также государственном контроле за использованием и охраной земель.</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4.</w:t>
      </w:r>
      <w:r w:rsidRPr="0003558E">
        <w:rPr>
          <w:rFonts w:ascii="Times New Roman" w:hAnsi="Times New Roman" w:cs="Times New Roman"/>
          <w:color w:val="00000A"/>
          <w:kern w:val="1"/>
          <w:lang w:eastAsia="ar-SA"/>
        </w:rPr>
        <w:tab/>
      </w:r>
      <w:proofErr w:type="gramStart"/>
      <w:r w:rsidRPr="0003558E">
        <w:rPr>
          <w:rFonts w:ascii="Times New Roman" w:hAnsi="Times New Roman" w:cs="Times New Roman"/>
          <w:color w:val="00000A"/>
          <w:kern w:val="1"/>
          <w:lang w:eastAsia="ar-SA"/>
        </w:rPr>
        <w:t>Места производства земляных работ должны быть ограждены сплошными щитами, имеющими светоотражающее покрытие (ленту), указанием наименования организации, производящей работы, и номера телефона, обозначаться сигнальными огнями, указателями объездов и пешеходных переходов и, при необходимости, обеспечены перекидными мостиками и трапами, шириной не менее 1 м, огражденных с обеих сторон перилами высотой не менее 1,1 м, со сплошной обшивкой внизу на высоту 0,15 м</w:t>
      </w:r>
      <w:proofErr w:type="gramEnd"/>
      <w:r w:rsidRPr="0003558E">
        <w:rPr>
          <w:rFonts w:ascii="Times New Roman" w:hAnsi="Times New Roman" w:cs="Times New Roman"/>
          <w:color w:val="00000A"/>
          <w:kern w:val="1"/>
          <w:lang w:eastAsia="ar-SA"/>
        </w:rPr>
        <w:t xml:space="preserve"> и дополнительной ограждающей планкой на высоте 0,5 м от настила.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5.</w:t>
      </w:r>
      <w:r w:rsidRPr="0003558E">
        <w:rPr>
          <w:rFonts w:ascii="Times New Roman" w:hAnsi="Times New Roman" w:cs="Times New Roman"/>
          <w:color w:val="00000A"/>
          <w:kern w:val="1"/>
          <w:lang w:eastAsia="ar-SA"/>
        </w:rPr>
        <w:tab/>
        <w:t>При производстве земляных работ необходимо:</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ограждать деревья и кустарники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 производить охранительную обвязку стволов деревьев и связывание кроны кустарников;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не допускать обнажения и повреждения корневой системы деревьев и кустарников;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не допускать засыпку деревьев и кустарников грунтом и строительным мусором;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срезать растительный грунт на глубину 0,2 - 0,3 м, перемещать для складирования в специально выделенные места для последующего использования на благоустройство территорий, устройство газонов, цветников; при работе с растительным грунтом предохранять его от смешивания с нижележащим нерастительным грунтом, от загрязнения, размыва и выветривания;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деревья и кустарники, пригодные для пересадки, выкапывать и использовать при озеленении данного или другого объекта;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в случае возможного подтопления зеленых насаждений производить устройство дренажа;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при производстве замощений и асфальтировании городских проездов, площадей, придомовых территорий, тротуаров оставлять вокруг дерева свободные пространства (приствольные лунки) диаметром не менее 1,5 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складировать строительные материалы на расстоянии не ближе 2,5 м от дерева и 1,5 м от кустарников. Складирование горючих материалов производить не ближе 10 м от деревьев и кустарников;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подъездные пути и места для установки подъемных кранов и другой строительной техники располагать, не допуская уничтожения (повреждения) зеленых насаждений.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6.</w:t>
      </w:r>
      <w:r w:rsidRPr="0003558E">
        <w:rPr>
          <w:rFonts w:ascii="Times New Roman" w:hAnsi="Times New Roman" w:cs="Times New Roman"/>
          <w:color w:val="00000A"/>
          <w:kern w:val="1"/>
          <w:lang w:eastAsia="ar-SA"/>
        </w:rPr>
        <w:tab/>
        <w:t>Дорожные покрытия, тротуары, газоны и другие разрытые участки должны быть восстановлены в сроки, указанные в разрешении в полном объеме без снижения их качества.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4" w:name="sub_3224"/>
      <w:bookmarkEnd w:id="3"/>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7.</w:t>
      </w:r>
      <w:bookmarkStart w:id="5" w:name="sub_5331"/>
      <w:bookmarkEnd w:id="4"/>
      <w:r w:rsidRPr="0003558E">
        <w:rPr>
          <w:rFonts w:ascii="Times New Roman" w:hAnsi="Times New Roman" w:cs="Times New Roman"/>
          <w:color w:val="00000A"/>
          <w:kern w:val="1"/>
          <w:lang w:eastAsia="ar-SA"/>
        </w:rPr>
        <w:tab/>
        <w:t>Производство строительных работ на проезжих частях дорог (магистралей), улицах, площадях должно быть организовано с учетом обеспечения условий безопасного пешеходного и дорожного движения. При производстве работ на тротуарах, пешеходных дорожках должны обеспечиваться удобные и безопасные условия для прохода людей.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6" w:name="sub_5332"/>
      <w:bookmarkEnd w:id="5"/>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8.</w:t>
      </w:r>
      <w:r w:rsidRPr="0003558E">
        <w:rPr>
          <w:rFonts w:ascii="Times New Roman" w:hAnsi="Times New Roman" w:cs="Times New Roman"/>
          <w:color w:val="00000A"/>
          <w:kern w:val="1"/>
          <w:lang w:eastAsia="ar-SA"/>
        </w:rPr>
        <w:tab/>
        <w:t>Частичное или полное закрытие движения на улицах, тротуарах для производства земляных работ производится решением органа местного самоуправления по согласованию с ГИБДД УМВД по Ярославской области.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7" w:name="sub_5333"/>
      <w:bookmarkEnd w:id="6"/>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9.</w:t>
      </w:r>
      <w:r w:rsidRPr="0003558E">
        <w:rPr>
          <w:rFonts w:ascii="Times New Roman" w:hAnsi="Times New Roman" w:cs="Times New Roman"/>
          <w:color w:val="00000A"/>
          <w:kern w:val="1"/>
          <w:lang w:eastAsia="ar-SA"/>
        </w:rPr>
        <w:tab/>
        <w:t>При выполнении кратковременных работ на дорогах (осмотр и очистка колодцев, ямочный ремонт и уборка проезжей части, ремонт наружного освещения и т.д.), не требующих производства вскрышных работ, требуется согласование только ГИБДД УМВД по Ярославской области.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8" w:name="sub_5334"/>
      <w:bookmarkEnd w:id="7"/>
      <w:r w:rsidRPr="0003558E">
        <w:rPr>
          <w:rFonts w:ascii="Times New Roman" w:hAnsi="Times New Roman" w:cs="Times New Roman"/>
          <w:kern w:val="1"/>
          <w:lang w:eastAsia="ar-SA"/>
        </w:rPr>
        <w:lastRenderedPageBreak/>
        <w:t>2.28.</w:t>
      </w:r>
      <w:r w:rsidRPr="0003558E">
        <w:rPr>
          <w:rFonts w:ascii="Times New Roman" w:hAnsi="Times New Roman" w:cs="Times New Roman"/>
          <w:color w:val="00000A"/>
          <w:kern w:val="1"/>
          <w:lang w:eastAsia="ar-SA"/>
        </w:rPr>
        <w:t>10.</w:t>
      </w:r>
      <w:r w:rsidRPr="0003558E">
        <w:rPr>
          <w:rFonts w:ascii="Times New Roman" w:hAnsi="Times New Roman" w:cs="Times New Roman"/>
          <w:color w:val="00000A"/>
          <w:kern w:val="1"/>
          <w:lang w:eastAsia="ar-SA"/>
        </w:rPr>
        <w:tab/>
        <w:t>В местах пересечения траншеями тротуаров и пешеходных дорожек должны быть установлены переходные мостики для пешеходов на всю ширину пересекаемой дорожки или тротуара и ограждением с двух сторон на высоту не менее 1 метра.</w:t>
      </w:r>
    </w:p>
    <w:bookmarkEnd w:id="8"/>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Ответственность за безопасность движения и выполнение установленных требований несет лицо, указанное в разрешении на производство работ в соответствии с законодательством.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9" w:name="sub_5335"/>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11.</w:t>
      </w:r>
      <w:r w:rsidRPr="0003558E">
        <w:rPr>
          <w:rFonts w:ascii="Times New Roman" w:hAnsi="Times New Roman" w:cs="Times New Roman"/>
          <w:color w:val="00000A"/>
          <w:kern w:val="1"/>
          <w:lang w:eastAsia="ar-SA"/>
        </w:rPr>
        <w:tab/>
        <w:t xml:space="preserve">Вскрытие асфальтобетонных покрытий производится после прорезки покрытия по границам вскрываемого участка. Запрещается складировать на проезжей части и прилегающей территории разобранное асфальтобетонное покрытие (скол). </w:t>
      </w:r>
      <w:bookmarkEnd w:id="9"/>
      <w:r w:rsidRPr="0003558E">
        <w:rPr>
          <w:rFonts w:ascii="Times New Roman" w:hAnsi="Times New Roman" w:cs="Times New Roman"/>
          <w:color w:val="00000A"/>
          <w:kern w:val="1"/>
          <w:lang w:eastAsia="ar-SA"/>
        </w:rPr>
        <w:t xml:space="preserve">Последующие земляные работы могут производиться механизированным способом без нарушения слоев грунта и дорожных одежд под сохраняемыми участками дорог, работы производить согласно проекту производства земляных работ. </w:t>
      </w:r>
      <w:bookmarkStart w:id="10" w:name="sub_5336"/>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12.</w:t>
      </w:r>
      <w:r w:rsidRPr="0003558E">
        <w:rPr>
          <w:rFonts w:ascii="Times New Roman" w:hAnsi="Times New Roman" w:cs="Times New Roman"/>
          <w:color w:val="00000A"/>
          <w:kern w:val="1"/>
          <w:lang w:eastAsia="ar-SA"/>
        </w:rPr>
        <w:tab/>
        <w:t>Организация, юридическое или физическое лицо, производящее земляные работы, ограждает место проведения работ типовым ограждением по всему периметру раскопа с указанием на ограждении наименования организации, номера телефона и фамилии производителя работ.</w:t>
      </w:r>
    </w:p>
    <w:bookmarkEnd w:id="10"/>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В вечернее и ночное время на ограждениях раскопов, расположенных на проезжей части улиц, площадей, проездов, дополнительно должно быть устроено освещение.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11" w:name="sub_5337"/>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13.</w:t>
      </w:r>
      <w:r w:rsidRPr="0003558E">
        <w:rPr>
          <w:rFonts w:ascii="Times New Roman" w:hAnsi="Times New Roman" w:cs="Times New Roman"/>
          <w:color w:val="00000A"/>
          <w:kern w:val="1"/>
          <w:lang w:eastAsia="ar-SA"/>
        </w:rPr>
        <w:tab/>
        <w:t>Засыпка траншей и котлованов производится слоями, толщиной не более 0,2 метра, с тщательным уплотнением каждого слоя; в зимнее время засыпка производится песком и талым грунтом с коэффициентом уплотнения не менее 1,0 метра по всей глубине.</w:t>
      </w:r>
    </w:p>
    <w:bookmarkEnd w:id="11"/>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Заполнение траншей на проезжей части производится послойно с уплотнением слоев ручными или механизированными трамбовками и с поливкой водой в теплое время года.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12" w:name="sub_5338"/>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14.</w:t>
      </w:r>
      <w:r w:rsidRPr="0003558E">
        <w:rPr>
          <w:rFonts w:ascii="Times New Roman" w:hAnsi="Times New Roman" w:cs="Times New Roman"/>
          <w:color w:val="00000A"/>
          <w:kern w:val="1"/>
          <w:lang w:eastAsia="ar-SA"/>
        </w:rPr>
        <w:tab/>
        <w:t>Организация, производящая земляные работы, обязана восстановить нарушенные газоны, зеленые насаждения, бортовой камень и асфальтобетонное покрытие в месте раскопа качественно и на всю ширину проезжей части или тротуара в месте раскопа.</w:t>
      </w:r>
    </w:p>
    <w:bookmarkEnd w:id="12"/>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При пересечении улицы траншеями асфальтобетонное покрытие на проезжей части восстанавливается картами - не менее пяти метров в каждую сторону от траншеи, а на тротуаре – не менее трех метров, обеспечив при этом высоту бортового камня на дороге не менее 15 сантиметров, а тротуарного - на уровне асфальта.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13" w:name="sub_5339"/>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15.</w:t>
      </w:r>
      <w:r w:rsidRPr="0003558E">
        <w:rPr>
          <w:rFonts w:ascii="Times New Roman" w:hAnsi="Times New Roman" w:cs="Times New Roman"/>
          <w:color w:val="00000A"/>
          <w:kern w:val="1"/>
          <w:lang w:eastAsia="ar-SA"/>
        </w:rPr>
        <w:tab/>
        <w:t>Восстановление асфальтобетонного покрытия производится сразу же после окончания работ и засыпки траншей, если глубина раскопок не превышает одного метра. В случаях более глубоких раскопок или производства работ в зимнее время года после засыпки траншей вместо асфальтобетонного покрытия устраивается временное покрытие из дорожных плит или штучных материалов (покрытый битумом кирпич, булыжник и т.п.) для беспрепятственного проезда автотранспорта и прохода пешеходов, постоянное же покрытие устраивается в установленные разрешением сроки. Ответственность за восстановление асфальтобетонного покрытия лежит на организациях и физических лицах, производящих земельные работы на улицах, дорогах, проездах, тротуарах, площадях.</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14" w:name="sub_53310"/>
      <w:bookmarkEnd w:id="13"/>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16. В случае нарушения асфальтобетонного покрытия тротуаров, пешеходных дорожек, проездов при продольной прокладке коммуникаций, покрытие восстанавливается на всю ширину тротуаров, дорожек, проездов с соответствующими работами по восстановлению бортового камня.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15" w:name="sub_53311"/>
      <w:bookmarkEnd w:id="14"/>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17.</w:t>
      </w:r>
      <w:r w:rsidRPr="0003558E">
        <w:rPr>
          <w:rFonts w:ascii="Times New Roman" w:hAnsi="Times New Roman" w:cs="Times New Roman"/>
          <w:color w:val="00000A"/>
          <w:kern w:val="1"/>
          <w:lang w:eastAsia="ar-SA"/>
        </w:rPr>
        <w:tab/>
        <w:t xml:space="preserve">В таком же порядке восстанавливаются покрытия дорог, улиц, площадей, если ширина раскопок превышает 1/3 ширины проезжей части и если на </w:t>
      </w:r>
      <w:r w:rsidRPr="0003558E">
        <w:rPr>
          <w:rFonts w:ascii="Times New Roman" w:hAnsi="Times New Roman" w:cs="Times New Roman"/>
          <w:color w:val="00000A"/>
          <w:kern w:val="1"/>
          <w:lang w:eastAsia="ar-SA"/>
        </w:rPr>
        <w:lastRenderedPageBreak/>
        <w:t xml:space="preserve">проезжей части </w:t>
      </w:r>
      <w:proofErr w:type="gramStart"/>
      <w:r w:rsidRPr="0003558E">
        <w:rPr>
          <w:rFonts w:ascii="Times New Roman" w:hAnsi="Times New Roman" w:cs="Times New Roman"/>
          <w:color w:val="00000A"/>
          <w:kern w:val="1"/>
          <w:lang w:eastAsia="ar-SA"/>
        </w:rPr>
        <w:t>производилось устройство поперечной траншеи и ширина раскопки превысила</w:t>
      </w:r>
      <w:proofErr w:type="gramEnd"/>
      <w:r w:rsidRPr="0003558E">
        <w:rPr>
          <w:rFonts w:ascii="Times New Roman" w:hAnsi="Times New Roman" w:cs="Times New Roman"/>
          <w:color w:val="00000A"/>
          <w:kern w:val="1"/>
          <w:lang w:eastAsia="ar-SA"/>
        </w:rPr>
        <w:t xml:space="preserve"> 1/50 длины соответствующего участка улицы, дороги, площади.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16" w:name="sub_53312"/>
      <w:bookmarkEnd w:id="15"/>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18.</w:t>
      </w:r>
      <w:r w:rsidRPr="0003558E">
        <w:rPr>
          <w:rFonts w:ascii="Times New Roman" w:hAnsi="Times New Roman" w:cs="Times New Roman"/>
          <w:color w:val="00000A"/>
          <w:kern w:val="1"/>
          <w:lang w:eastAsia="ar-SA"/>
        </w:rPr>
        <w:tab/>
        <w:t>В случае некачественного восстановления асфальтобетонного покрытия в месте производства земляных работ или обнаружившейся его просадки в течение двух лет, повторное его восстановление выполняет организация, производившая вскрышные работы.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17" w:name="sub_53313"/>
      <w:bookmarkEnd w:id="16"/>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19.</w:t>
      </w:r>
      <w:r w:rsidRPr="0003558E">
        <w:rPr>
          <w:rFonts w:ascii="Times New Roman" w:hAnsi="Times New Roman" w:cs="Times New Roman"/>
          <w:color w:val="00000A"/>
          <w:kern w:val="1"/>
          <w:lang w:eastAsia="ar-SA"/>
        </w:rPr>
        <w:tab/>
        <w:t xml:space="preserve">Пропуск ливневых и талых вод в местах проведения вскрышных работ и прилегающих к ним территорий обязана обеспечить организация, производящая работы. Для защиты колодцев, </w:t>
      </w:r>
      <w:proofErr w:type="spellStart"/>
      <w:r w:rsidRPr="0003558E">
        <w:rPr>
          <w:rFonts w:ascii="Times New Roman" w:hAnsi="Times New Roman" w:cs="Times New Roman"/>
          <w:color w:val="00000A"/>
          <w:kern w:val="1"/>
          <w:lang w:eastAsia="ar-SA"/>
        </w:rPr>
        <w:t>дождеприемных</w:t>
      </w:r>
      <w:proofErr w:type="spellEnd"/>
      <w:r w:rsidRPr="0003558E">
        <w:rPr>
          <w:rFonts w:ascii="Times New Roman" w:hAnsi="Times New Roman" w:cs="Times New Roman"/>
          <w:color w:val="00000A"/>
          <w:kern w:val="1"/>
          <w:lang w:eastAsia="ar-SA"/>
        </w:rPr>
        <w:t xml:space="preserve"> решеток и лотков должны применяться деревянные щиты и короба, обеспечивающие доступ к колодцам, дождеприемникам и лоткам.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18" w:name="sub_53314"/>
      <w:bookmarkEnd w:id="17"/>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20.</w:t>
      </w:r>
      <w:r w:rsidRPr="0003558E">
        <w:rPr>
          <w:rFonts w:ascii="Times New Roman" w:hAnsi="Times New Roman" w:cs="Times New Roman"/>
          <w:color w:val="00000A"/>
          <w:kern w:val="1"/>
          <w:lang w:eastAsia="ar-SA"/>
        </w:rPr>
        <w:tab/>
        <w:t>В местах пересечения с существующими коммуникациями засыпка траншей производится в присутствии представителей организаций, эксплуатирующих эти подземные коммуникации.</w:t>
      </w:r>
    </w:p>
    <w:bookmarkEnd w:id="18"/>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Лицо, ответственное за производство земельных работ, обязано своевременно извещать соответствующие организации о времени начала засыпки траншей и котлованов.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19" w:name="sub_53315"/>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21.</w:t>
      </w:r>
      <w:r w:rsidRPr="0003558E">
        <w:rPr>
          <w:rFonts w:ascii="Times New Roman" w:hAnsi="Times New Roman" w:cs="Times New Roman"/>
          <w:color w:val="00000A"/>
          <w:kern w:val="1"/>
          <w:lang w:eastAsia="ar-SA"/>
        </w:rPr>
        <w:tab/>
        <w:t>При производстве земляных  работ вблизи существующих подземных сооружений (трубопроводы, колодцы, кабели, фундаменты и др.) запрещается применение экскаваторов на расстояниях, менее предусмотренных проектом организации работ. В этих случаях работы выполняются только вручную.</w:t>
      </w:r>
    </w:p>
    <w:bookmarkEnd w:id="19"/>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 xml:space="preserve">При ведении земляных работ в мерзлых и скальных грунтах запрещается применение падающих клиновых приспособлений на расстояниях ближе 5 метров от газопроводов, напорных трубопроводов, </w:t>
      </w:r>
      <w:proofErr w:type="spellStart"/>
      <w:r w:rsidRPr="0003558E">
        <w:rPr>
          <w:rFonts w:ascii="Times New Roman" w:hAnsi="Times New Roman" w:cs="Times New Roman"/>
          <w:color w:val="00000A"/>
          <w:kern w:val="1"/>
          <w:lang w:eastAsia="ar-SA"/>
        </w:rPr>
        <w:t>электрокабелей</w:t>
      </w:r>
      <w:proofErr w:type="spellEnd"/>
      <w:r w:rsidRPr="0003558E">
        <w:rPr>
          <w:rFonts w:ascii="Times New Roman" w:hAnsi="Times New Roman" w:cs="Times New Roman"/>
          <w:color w:val="00000A"/>
          <w:kern w:val="1"/>
          <w:lang w:eastAsia="ar-SA"/>
        </w:rPr>
        <w:t xml:space="preserve"> и ближе 3 метров от других подземных коммуникаций или объектов. Запрещается применение падающих клиновых приспособлений в непосредственной близости от жилых домов.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20" w:name="sub_53316"/>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22.</w:t>
      </w:r>
      <w:r w:rsidRPr="0003558E">
        <w:rPr>
          <w:rFonts w:ascii="Times New Roman" w:hAnsi="Times New Roman" w:cs="Times New Roman"/>
          <w:color w:val="00000A"/>
          <w:kern w:val="1"/>
          <w:lang w:eastAsia="ar-SA"/>
        </w:rPr>
        <w:tab/>
        <w:t>Все указанные работы проводятся за счет сил и сре</w:t>
      </w:r>
      <w:proofErr w:type="gramStart"/>
      <w:r w:rsidRPr="0003558E">
        <w:rPr>
          <w:rFonts w:ascii="Times New Roman" w:hAnsi="Times New Roman" w:cs="Times New Roman"/>
          <w:color w:val="00000A"/>
          <w:kern w:val="1"/>
          <w:lang w:eastAsia="ar-SA"/>
        </w:rPr>
        <w:t>дств пр</w:t>
      </w:r>
      <w:proofErr w:type="gramEnd"/>
      <w:r w:rsidRPr="0003558E">
        <w:rPr>
          <w:rFonts w:ascii="Times New Roman" w:hAnsi="Times New Roman" w:cs="Times New Roman"/>
          <w:color w:val="00000A"/>
          <w:kern w:val="1"/>
          <w:lang w:eastAsia="ar-SA"/>
        </w:rPr>
        <w:t>едприятий, проводящих земляные работы.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21" w:name="sub_53317"/>
      <w:bookmarkEnd w:id="20"/>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23.</w:t>
      </w:r>
      <w:r w:rsidRPr="0003558E">
        <w:rPr>
          <w:rFonts w:ascii="Times New Roman" w:hAnsi="Times New Roman" w:cs="Times New Roman"/>
          <w:color w:val="00000A"/>
          <w:kern w:val="1"/>
          <w:lang w:eastAsia="ar-SA"/>
        </w:rPr>
        <w:tab/>
        <w:t>При производстве земляных работ запрещается:</w:t>
      </w:r>
    </w:p>
    <w:bookmarkEnd w:id="21"/>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производство земляных работ на дорогах без согласования с ГИБДД УМВД по Ярославской области;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производство земляных работ в случае обнаружения подземных сооружений, коммуникаций, не указанных в проекте, без согласования с заинтересованной организацией, даже если они не мешают производству работ;</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всякое перемещение существующих подземных сооружений, не предусмотренное утвержденным проектом, без согласования с заинтересованной организацией и уполномоченным органом муниципального образования, даже если указанные сооружения не препятствуют производству работ;</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загрязнение прилегающих участков улиц и засорение ливневой канализации, засыпка водопропускных труб, кюветов и газонов;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откачка воды из траншей, котлованов, колодцев на проезжую часть, тротуары во избежание создания гололеда и образования наледей. По согласованию с владельцем ливневой канализации вода должна быть направлена в существующую ливневую канализацию на данном участке;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производство земляных  работ в местах залегания культурного слоя без предварительных археологических исследований и выполнения технических условий департамента культуры Ярославской области;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вырубка деревьев, кустарников и обнажение их корней без разрешения органа местного самоуправления;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снос зеленых насаждений, за исключением аварийных работ;</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засыпка проложенных траншей для укладки кабеля, труб, не имеющих выходов подземных коммуникаций, до производства контрольной исполнительной съемки геодезической службой;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lastRenderedPageBreak/>
        <w:t>-</w:t>
      </w:r>
      <w:r w:rsidRPr="0003558E">
        <w:rPr>
          <w:rFonts w:ascii="Times New Roman" w:hAnsi="Times New Roman" w:cs="Times New Roman"/>
          <w:color w:val="00000A"/>
          <w:kern w:val="1"/>
          <w:lang w:eastAsia="ar-SA"/>
        </w:rPr>
        <w:tab/>
        <w:t>приемка в эксплуатацию инженерных подземных коммуникаций и сооружений без выполнения исполнительной съемки, согласованной с уполномоченным органом местного самоуправления;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 xml:space="preserve">засыпка грунтом крышек люков колодцев и камер, решеток </w:t>
      </w:r>
      <w:proofErr w:type="spellStart"/>
      <w:r w:rsidRPr="0003558E">
        <w:rPr>
          <w:rFonts w:ascii="Times New Roman" w:hAnsi="Times New Roman" w:cs="Times New Roman"/>
          <w:color w:val="00000A"/>
          <w:kern w:val="1"/>
          <w:lang w:eastAsia="ar-SA"/>
        </w:rPr>
        <w:t>дождеприемных</w:t>
      </w:r>
      <w:proofErr w:type="spellEnd"/>
      <w:r w:rsidRPr="0003558E">
        <w:rPr>
          <w:rFonts w:ascii="Times New Roman" w:hAnsi="Times New Roman" w:cs="Times New Roman"/>
          <w:color w:val="00000A"/>
          <w:kern w:val="1"/>
          <w:lang w:eastAsia="ar-SA"/>
        </w:rPr>
        <w:t xml:space="preserve"> колодцев, лотков дорожных покрытий, зеленых насаждений, а также складирование материалов и конструкций на газонах, на трассах действующих подземных коммуникаций, в охранных зонах газопроводов, теплотрасс, линий электропередач и линий связи;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w:t>
      </w:r>
      <w:r w:rsidRPr="0003558E">
        <w:rPr>
          <w:rFonts w:ascii="Times New Roman" w:hAnsi="Times New Roman" w:cs="Times New Roman"/>
          <w:color w:val="00000A"/>
          <w:kern w:val="1"/>
          <w:lang w:eastAsia="ar-SA"/>
        </w:rPr>
        <w:tab/>
        <w:t>выталкивание грунта из котлована, траншеи, дорожного корыта за пределы границ строительных площадок.</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bookmarkStart w:id="22" w:name="sub_53318"/>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22.</w:t>
      </w:r>
      <w:r w:rsidRPr="0003558E">
        <w:rPr>
          <w:rFonts w:ascii="Times New Roman" w:hAnsi="Times New Roman" w:cs="Times New Roman"/>
          <w:color w:val="00000A"/>
          <w:kern w:val="1"/>
          <w:lang w:eastAsia="ar-SA"/>
        </w:rPr>
        <w:tab/>
        <w:t xml:space="preserve">Смотровые и </w:t>
      </w:r>
      <w:proofErr w:type="spellStart"/>
      <w:r w:rsidRPr="0003558E">
        <w:rPr>
          <w:rFonts w:ascii="Times New Roman" w:hAnsi="Times New Roman" w:cs="Times New Roman"/>
          <w:color w:val="00000A"/>
          <w:kern w:val="1"/>
          <w:lang w:eastAsia="ar-SA"/>
        </w:rPr>
        <w:t>дождеприемные</w:t>
      </w:r>
      <w:proofErr w:type="spellEnd"/>
      <w:r w:rsidRPr="0003558E">
        <w:rPr>
          <w:rFonts w:ascii="Times New Roman" w:hAnsi="Times New Roman" w:cs="Times New Roman"/>
          <w:color w:val="00000A"/>
          <w:kern w:val="1"/>
          <w:lang w:eastAsia="ar-SA"/>
        </w:rPr>
        <w:t xml:space="preserve"> колодцы на улицах и проездах должны восстанавливаться на одном уровне с дорожным покрытием.</w:t>
      </w:r>
    </w:p>
    <w:bookmarkEnd w:id="22"/>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kern w:val="1"/>
          <w:lang w:eastAsia="ar-SA"/>
        </w:rPr>
        <w:t>2.28.</w:t>
      </w:r>
      <w:r w:rsidRPr="0003558E">
        <w:rPr>
          <w:rFonts w:ascii="Times New Roman" w:hAnsi="Times New Roman" w:cs="Times New Roman"/>
          <w:color w:val="00000A"/>
          <w:kern w:val="1"/>
          <w:lang w:eastAsia="ar-SA"/>
        </w:rPr>
        <w:t>24.</w:t>
      </w:r>
      <w:r w:rsidRPr="0003558E">
        <w:rPr>
          <w:rFonts w:ascii="Times New Roman" w:hAnsi="Times New Roman" w:cs="Times New Roman"/>
          <w:color w:val="00000A"/>
          <w:kern w:val="1"/>
          <w:lang w:eastAsia="ar-SA"/>
        </w:rPr>
        <w:tab/>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03558E" w:rsidRPr="003239BB" w:rsidRDefault="0003558E" w:rsidP="0003558E">
      <w:pPr>
        <w:widowControl/>
        <w:tabs>
          <w:tab w:val="left" w:pos="1418"/>
          <w:tab w:val="left" w:pos="1560"/>
        </w:tabs>
        <w:suppressAutoHyphens/>
        <w:autoSpaceDE/>
        <w:autoSpaceDN/>
        <w:adjustRightInd/>
        <w:rPr>
          <w:rFonts w:ascii="Times New Roman" w:hAnsi="Times New Roman" w:cs="Times New Roman"/>
          <w:b/>
          <w:kern w:val="1"/>
          <w:lang w:eastAsia="ar-SA"/>
        </w:rPr>
      </w:pPr>
      <w:r w:rsidRPr="003239BB">
        <w:rPr>
          <w:rFonts w:ascii="Times New Roman" w:hAnsi="Times New Roman" w:cs="Times New Roman"/>
          <w:b/>
          <w:kern w:val="1"/>
          <w:lang w:eastAsia="ar-SA"/>
        </w:rPr>
        <w:t>2.29.</w:t>
      </w:r>
      <w:r w:rsidRPr="003239BB">
        <w:rPr>
          <w:rFonts w:ascii="Times New Roman" w:hAnsi="Times New Roman" w:cs="Times New Roman"/>
          <w:b/>
          <w:kern w:val="1"/>
          <w:lang w:eastAsia="ar-SA"/>
        </w:rPr>
        <w:tab/>
        <w:t>Благоустройство территорий общественного назначения.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2.29.1.</w:t>
      </w:r>
      <w:r w:rsidRPr="0003558E">
        <w:rPr>
          <w:rFonts w:ascii="Times New Roman" w:hAnsi="Times New Roman" w:cs="Times New Roman"/>
          <w:kern w:val="1"/>
          <w:lang w:eastAsia="ar-SA"/>
        </w:rPr>
        <w:tab/>
        <w:t xml:space="preserve">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Pr="0003558E">
        <w:rPr>
          <w:rFonts w:ascii="Times New Roman" w:hAnsi="Times New Roman" w:cs="Times New Roman"/>
          <w:kern w:val="1"/>
          <w:lang w:eastAsia="ar-SA"/>
        </w:rPr>
        <w:t>примагистральные</w:t>
      </w:r>
      <w:proofErr w:type="spellEnd"/>
      <w:r w:rsidRPr="0003558E">
        <w:rPr>
          <w:rFonts w:ascii="Times New Roman" w:hAnsi="Times New Roman" w:cs="Times New Roman"/>
          <w:kern w:val="1"/>
          <w:lang w:eastAsia="ar-SA"/>
        </w:rPr>
        <w:t xml:space="preserve"> и специализированные общественные зоны муниципального образования.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2.29.2.</w:t>
      </w:r>
      <w:r w:rsidRPr="0003558E">
        <w:rPr>
          <w:rFonts w:ascii="Times New Roman" w:hAnsi="Times New Roman" w:cs="Times New Roman"/>
          <w:kern w:val="1"/>
          <w:lang w:eastAsia="ar-SA"/>
        </w:rPr>
        <w:tab/>
        <w:t>На территориях общественного назначения при разработке проектных мероприятий по благоустройству должна обеспечиваться: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2.29.3.</w:t>
      </w:r>
      <w:r w:rsidRPr="0003558E">
        <w:rPr>
          <w:rFonts w:ascii="Times New Roman" w:hAnsi="Times New Roman" w:cs="Times New Roman"/>
          <w:kern w:val="1"/>
          <w:lang w:eastAsia="ar-SA"/>
        </w:rPr>
        <w:tab/>
        <w:t xml:space="preserve">Проекты благоустройства территорий общественных пространств разрабатываются на основании предварительных </w:t>
      </w:r>
      <w:proofErr w:type="spellStart"/>
      <w:r w:rsidRPr="0003558E">
        <w:rPr>
          <w:rFonts w:ascii="Times New Roman" w:hAnsi="Times New Roman" w:cs="Times New Roman"/>
          <w:kern w:val="1"/>
          <w:lang w:eastAsia="ar-SA"/>
        </w:rPr>
        <w:t>предпроектных</w:t>
      </w:r>
      <w:proofErr w:type="spellEnd"/>
      <w:r w:rsidRPr="0003558E">
        <w:rPr>
          <w:rFonts w:ascii="Times New Roman" w:hAnsi="Times New Roman" w:cs="Times New Roman"/>
          <w:kern w:val="1"/>
          <w:lang w:eastAsia="ar-SA"/>
        </w:rPr>
        <w:t xml:space="preserve"> исследований, определяющих потребности жителей и возможные виды деятельности на данной территории. Используются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2.29.4.</w:t>
      </w:r>
      <w:r w:rsidRPr="0003558E">
        <w:rPr>
          <w:rFonts w:ascii="Times New Roman" w:hAnsi="Times New Roman" w:cs="Times New Roman"/>
          <w:kern w:val="1"/>
          <w:lang w:eastAsia="ar-SA"/>
        </w:rPr>
        <w:tab/>
        <w:t>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b/>
          <w:kern w:val="1"/>
          <w:lang w:eastAsia="ar-SA"/>
        </w:rPr>
      </w:pPr>
      <w:r w:rsidRPr="0003558E">
        <w:rPr>
          <w:rFonts w:ascii="Times New Roman" w:hAnsi="Times New Roman" w:cs="Times New Roman"/>
          <w:kern w:val="1"/>
          <w:lang w:eastAsia="ar-SA"/>
        </w:rPr>
        <w:t>2.29.5.</w:t>
      </w:r>
      <w:r w:rsidRPr="0003558E">
        <w:rPr>
          <w:rFonts w:ascii="Times New Roman" w:hAnsi="Times New Roman" w:cs="Times New Roman"/>
          <w:kern w:val="1"/>
          <w:lang w:eastAsia="ar-SA"/>
        </w:rPr>
        <w:tab/>
        <w:t>На территории общественных пространств могут размещаться произведения декоративно-прикладного искусства, декоративных водных устройств.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b/>
          <w:kern w:val="1"/>
          <w:lang w:eastAsia="ar-SA"/>
        </w:rPr>
      </w:pPr>
    </w:p>
    <w:p w:rsidR="0003558E" w:rsidRPr="0003558E" w:rsidRDefault="0003558E" w:rsidP="0003558E">
      <w:pPr>
        <w:widowControl/>
        <w:tabs>
          <w:tab w:val="left" w:pos="284"/>
          <w:tab w:val="left" w:pos="1418"/>
          <w:tab w:val="left" w:pos="1560"/>
        </w:tabs>
        <w:suppressAutoHyphens/>
        <w:autoSpaceDE/>
        <w:autoSpaceDN/>
        <w:adjustRightInd/>
        <w:ind w:firstLine="0"/>
        <w:jc w:val="center"/>
        <w:rPr>
          <w:rFonts w:ascii="Times New Roman" w:hAnsi="Times New Roman" w:cs="Times New Roman"/>
          <w:b/>
          <w:kern w:val="1"/>
          <w:lang w:eastAsia="ar-SA"/>
        </w:rPr>
      </w:pPr>
      <w:r w:rsidRPr="0003558E">
        <w:rPr>
          <w:rFonts w:ascii="Times New Roman" w:hAnsi="Times New Roman" w:cs="Times New Roman"/>
          <w:b/>
          <w:kern w:val="1"/>
          <w:lang w:eastAsia="ar-SA"/>
        </w:rPr>
        <w:t>3.</w:t>
      </w:r>
      <w:r w:rsidRPr="0003558E">
        <w:rPr>
          <w:rFonts w:ascii="Times New Roman" w:hAnsi="Times New Roman" w:cs="Times New Roman"/>
          <w:b/>
          <w:kern w:val="1"/>
          <w:lang w:eastAsia="ar-SA"/>
        </w:rPr>
        <w:tab/>
        <w:t>Перечень работ по благоустройству и периодичность их выполнения.</w:t>
      </w:r>
    </w:p>
    <w:p w:rsidR="0003558E" w:rsidRPr="0003558E" w:rsidRDefault="0003558E" w:rsidP="0003558E">
      <w:pPr>
        <w:widowControl/>
        <w:tabs>
          <w:tab w:val="left" w:pos="284"/>
          <w:tab w:val="left" w:pos="1418"/>
          <w:tab w:val="left" w:pos="1560"/>
        </w:tabs>
        <w:suppressAutoHyphens/>
        <w:autoSpaceDE/>
        <w:autoSpaceDN/>
        <w:adjustRightInd/>
        <w:ind w:firstLine="0"/>
        <w:jc w:val="center"/>
        <w:rPr>
          <w:rFonts w:ascii="Times New Roman" w:hAnsi="Times New Roman" w:cs="Times New Roman"/>
          <w:b/>
          <w:kern w:val="1"/>
          <w:lang w:eastAsia="ar-SA"/>
        </w:rPr>
      </w:pPr>
      <w:r w:rsidRPr="0003558E">
        <w:rPr>
          <w:rFonts w:ascii="Times New Roman" w:hAnsi="Times New Roman" w:cs="Times New Roman"/>
          <w:b/>
          <w:kern w:val="1"/>
          <w:lang w:eastAsia="ar-SA"/>
        </w:rPr>
        <w:t>Организация и проведение уборочных работ.</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w:t>
      </w:r>
      <w:r w:rsidRPr="0003558E">
        <w:rPr>
          <w:rFonts w:ascii="Times New Roman" w:hAnsi="Times New Roman" w:cs="Times New Roman"/>
          <w:kern w:val="1"/>
          <w:lang w:eastAsia="ar-SA"/>
        </w:rPr>
        <w:tab/>
        <w:t>Работы по содержанию объектов благоустройства включают:</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 xml:space="preserve">ежедневный осмотр всех элементов и объектов благоустройства, расположенных на соответствующей территории, в целях выявления неисправностей, повреждений и иных нарушений требований к объектам и  </w:t>
      </w:r>
      <w:r w:rsidRPr="0003558E">
        <w:rPr>
          <w:rFonts w:ascii="Times New Roman" w:hAnsi="Times New Roman" w:cs="Times New Roman"/>
          <w:kern w:val="1"/>
          <w:lang w:eastAsia="ar-SA"/>
        </w:rPr>
        <w:lastRenderedPageBreak/>
        <w:t>элементам благоустройства и их содержания. В случае выявления указанных нарушений, последние устраняются в течение 14 календарных дней, за исключением видов работ, для которых настоящими Правилами установлены иные сроки;</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мероприятия по уходу за  зелеными насаждениями (полив, стрижка газонов и т.д.);</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проведение очистки канав, труб, дренажей, предназначенных для отвода ливневых и грунтовых вод, от отходов и мусора один раз весной и далее по мере накопления;</w:t>
      </w:r>
    </w:p>
    <w:p w:rsidR="00E97D0B" w:rsidRPr="00E97D0B" w:rsidRDefault="0003558E" w:rsidP="0003558E">
      <w:pPr>
        <w:widowControl/>
        <w:tabs>
          <w:tab w:val="left" w:pos="1418"/>
          <w:tab w:val="left" w:pos="1560"/>
        </w:tabs>
        <w:suppressAutoHyphens/>
        <w:autoSpaceDE/>
        <w:autoSpaceDN/>
        <w:adjustRightInd/>
        <w:rPr>
          <w:rFonts w:ascii="Times New Roman" w:hAnsi="Times New Roman" w:cs="Times New Roman"/>
          <w:i/>
          <w:color w:val="984806" w:themeColor="accent6" w:themeShade="80"/>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r>
      <w:r w:rsidR="00E97D0B" w:rsidRPr="005F5C22">
        <w:rPr>
          <w:rFonts w:ascii="Times New Roman" w:hAnsi="Times New Roman" w:cs="Times New Roman"/>
          <w:kern w:val="1"/>
          <w:lang w:eastAsia="ar-SA"/>
        </w:rPr>
        <w:t>очистку урн не реже 1 раза в сутки, их мойку и дезинфекцию один раз в месяц (в теплое время года), окраску – не реже одного раза в год, а металлических урн – не менее дв</w:t>
      </w:r>
      <w:r w:rsidR="00E97D0B">
        <w:rPr>
          <w:rFonts w:ascii="Times New Roman" w:hAnsi="Times New Roman" w:cs="Times New Roman"/>
          <w:kern w:val="1"/>
          <w:lang w:eastAsia="ar-SA"/>
        </w:rPr>
        <w:t xml:space="preserve">ух раз в год (весной и осенью); </w:t>
      </w:r>
      <w:r w:rsidR="00E97D0B" w:rsidRPr="00E97D0B">
        <w:rPr>
          <w:rFonts w:ascii="Times New Roman" w:hAnsi="Times New Roman" w:cs="Times New Roman"/>
          <w:i/>
          <w:color w:val="984806" w:themeColor="accent6" w:themeShade="80"/>
          <w:kern w:val="1"/>
          <w:lang w:eastAsia="ar-SA"/>
        </w:rPr>
        <w:t>(</w:t>
      </w:r>
      <w:proofErr w:type="spellStart"/>
      <w:r w:rsidR="00E97D0B" w:rsidRPr="00E97D0B">
        <w:rPr>
          <w:rFonts w:ascii="Times New Roman" w:hAnsi="Times New Roman" w:cs="Times New Roman"/>
          <w:i/>
          <w:color w:val="984806" w:themeColor="accent6" w:themeShade="80"/>
          <w:kern w:val="1"/>
          <w:lang w:eastAsia="ar-SA"/>
        </w:rPr>
        <w:t>абз</w:t>
      </w:r>
      <w:proofErr w:type="spellEnd"/>
      <w:r w:rsidR="00E97D0B" w:rsidRPr="00E97D0B">
        <w:rPr>
          <w:rFonts w:ascii="Times New Roman" w:hAnsi="Times New Roman" w:cs="Times New Roman"/>
          <w:i/>
          <w:color w:val="984806" w:themeColor="accent6" w:themeShade="80"/>
          <w:kern w:val="1"/>
          <w:lang w:eastAsia="ar-SA"/>
        </w:rPr>
        <w:t xml:space="preserve">. 5 в ред. </w:t>
      </w:r>
      <w:proofErr w:type="spellStart"/>
      <w:r w:rsidR="00E97D0B" w:rsidRPr="00E97D0B">
        <w:rPr>
          <w:rFonts w:ascii="Times New Roman" w:hAnsi="Times New Roman" w:cs="Times New Roman"/>
          <w:i/>
          <w:color w:val="984806" w:themeColor="accent6" w:themeShade="80"/>
          <w:kern w:val="1"/>
          <w:lang w:eastAsia="ar-SA"/>
        </w:rPr>
        <w:t>реш</w:t>
      </w:r>
      <w:proofErr w:type="spellEnd"/>
      <w:r w:rsidR="00E97D0B" w:rsidRPr="00E97D0B">
        <w:rPr>
          <w:rFonts w:ascii="Times New Roman" w:hAnsi="Times New Roman" w:cs="Times New Roman"/>
          <w:i/>
          <w:color w:val="984806" w:themeColor="accent6" w:themeShade="80"/>
          <w:kern w:val="1"/>
          <w:lang w:eastAsia="ar-SA"/>
        </w:rPr>
        <w:t>. № 162 от 20.02.2023)</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очистку урн по мере накопления мусора (не допуская их переполнения), их мойку и дезинфекцию один раз в месяц (в теплое время года), окраску – не реже одного раза в год, а металлических урн – не менее двух раз в год (весной и осенью);</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ежедневную уборку территории (подметание, удаление мусора, снега, наледи, проведение иных технологических операций для поддержания объектов благоустройства в чистоте);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сбор и вывоз отходов по планово-регулярной системе согласно утвержденным графикам.</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3.2.</w:t>
      </w:r>
      <w:r w:rsidRPr="0003558E">
        <w:rPr>
          <w:rFonts w:ascii="Times New Roman" w:hAnsi="Times New Roman" w:cs="Times New Roman"/>
          <w:color w:val="000000"/>
          <w:kern w:val="1"/>
          <w:lang w:eastAsia="ar-SA"/>
        </w:rPr>
        <w:tab/>
        <w:t>Работы по ремонту (текущему, капитальному) объектов благоустройства включают:</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w:t>
      </w:r>
      <w:r w:rsidRPr="0003558E">
        <w:rPr>
          <w:rFonts w:ascii="Times New Roman" w:hAnsi="Times New Roman" w:cs="Times New Roman"/>
          <w:color w:val="000000"/>
          <w:kern w:val="1"/>
          <w:lang w:eastAsia="ar-SA"/>
        </w:rPr>
        <w:tab/>
        <w:t>восстановление и замену покрытий дорог, проездов, тротуаров и их конструктивных элементов по мере необходимости;</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w:t>
      </w:r>
      <w:r w:rsidRPr="0003558E">
        <w:rPr>
          <w:rFonts w:ascii="Times New Roman" w:hAnsi="Times New Roman" w:cs="Times New Roman"/>
          <w:color w:val="000000"/>
          <w:kern w:val="1"/>
          <w:lang w:eastAsia="ar-SA"/>
        </w:rPr>
        <w:tab/>
        <w:t>установку, замену, восстановление МАФ и их отдельных элементов по мере необходимости;</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w:t>
      </w:r>
      <w:r w:rsidRPr="0003558E">
        <w:rPr>
          <w:rFonts w:ascii="Times New Roman" w:hAnsi="Times New Roman" w:cs="Times New Roman"/>
          <w:color w:val="000000"/>
          <w:kern w:val="1"/>
          <w:lang w:eastAsia="ar-SA"/>
        </w:rPr>
        <w:tab/>
        <w:t>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текущие работы по уходу за зелеными насаждениями по мере необходимости;</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ремонт и восстановление разрушенных ограждений и оборудования площадок;</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w:t>
      </w:r>
      <w:r w:rsidRPr="0003558E">
        <w:rPr>
          <w:rFonts w:ascii="Times New Roman" w:hAnsi="Times New Roman" w:cs="Times New Roman"/>
          <w:color w:val="000000"/>
          <w:kern w:val="1"/>
          <w:lang w:eastAsia="ar-SA"/>
        </w:rPr>
        <w:tab/>
        <w:t>восстановление объектов наружного освещения, окраску опор наружного освещения по мере необходимости, но не реже одного раза в два года;</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w:t>
      </w:r>
      <w:r w:rsidRPr="0003558E">
        <w:rPr>
          <w:rFonts w:ascii="Times New Roman" w:hAnsi="Times New Roman" w:cs="Times New Roman"/>
          <w:color w:val="000000"/>
          <w:kern w:val="1"/>
          <w:lang w:eastAsia="ar-SA"/>
        </w:rPr>
        <w:tab/>
        <w:t xml:space="preserve">снос сухих, аварийных и потерявших декоративный вид зеленых насаждений с корчевкой пней, посадку деревьев и кустарников, подсев газонов, санитарную обрезку растений, удаление поросли, стрижку и </w:t>
      </w:r>
      <w:proofErr w:type="spellStart"/>
      <w:r w:rsidRPr="0003558E">
        <w:rPr>
          <w:rFonts w:ascii="Times New Roman" w:hAnsi="Times New Roman" w:cs="Times New Roman"/>
          <w:color w:val="000000"/>
          <w:kern w:val="1"/>
          <w:lang w:eastAsia="ar-SA"/>
        </w:rPr>
        <w:t>кронирование</w:t>
      </w:r>
      <w:proofErr w:type="spellEnd"/>
      <w:r w:rsidRPr="0003558E">
        <w:rPr>
          <w:rFonts w:ascii="Times New Roman" w:hAnsi="Times New Roman" w:cs="Times New Roman"/>
          <w:color w:val="000000"/>
          <w:kern w:val="1"/>
          <w:lang w:eastAsia="ar-SA"/>
        </w:rPr>
        <w:t xml:space="preserve"> живой изгороди, лечение ран при необходимости.</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b/>
          <w:color w:val="000000"/>
          <w:kern w:val="1"/>
          <w:lang w:eastAsia="ar-SA"/>
        </w:rPr>
      </w:pPr>
      <w:r w:rsidRPr="0003558E">
        <w:rPr>
          <w:rFonts w:ascii="Times New Roman" w:hAnsi="Times New Roman" w:cs="Times New Roman"/>
          <w:color w:val="000000"/>
          <w:kern w:val="1"/>
          <w:lang w:eastAsia="ar-SA"/>
        </w:rPr>
        <w:t>Установление характера вида работ по благоустройству (</w:t>
      </w:r>
      <w:proofErr w:type="gramStart"/>
      <w:r w:rsidRPr="0003558E">
        <w:rPr>
          <w:rFonts w:ascii="Times New Roman" w:hAnsi="Times New Roman" w:cs="Times New Roman"/>
          <w:color w:val="000000"/>
          <w:kern w:val="1"/>
          <w:lang w:eastAsia="ar-SA"/>
        </w:rPr>
        <w:t>текущий</w:t>
      </w:r>
      <w:proofErr w:type="gramEnd"/>
      <w:r w:rsidRPr="0003558E">
        <w:rPr>
          <w:rFonts w:ascii="Times New Roman" w:hAnsi="Times New Roman" w:cs="Times New Roman"/>
          <w:color w:val="000000"/>
          <w:kern w:val="1"/>
          <w:lang w:eastAsia="ar-SA"/>
        </w:rPr>
        <w:t>, капитальный) производится на основании нормативных документов, действующих в соответствующих сферах благоустройства.</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3.3.</w:t>
      </w:r>
      <w:r w:rsidRPr="0003558E">
        <w:rPr>
          <w:rFonts w:ascii="Times New Roman" w:hAnsi="Times New Roman" w:cs="Times New Roman"/>
          <w:color w:val="000000"/>
          <w:kern w:val="1"/>
          <w:lang w:eastAsia="ar-SA"/>
        </w:rPr>
        <w:tab/>
        <w:t>Работы по созданию новых объектов благоустройства включают:</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w:t>
      </w:r>
      <w:r w:rsidRPr="0003558E">
        <w:rPr>
          <w:rFonts w:ascii="Times New Roman" w:hAnsi="Times New Roman" w:cs="Times New Roman"/>
          <w:color w:val="000000"/>
          <w:kern w:val="1"/>
          <w:lang w:eastAsia="ar-SA"/>
        </w:rPr>
        <w:tab/>
        <w:t>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и элементов благоустройства;</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w:t>
      </w:r>
      <w:r w:rsidRPr="0003558E">
        <w:rPr>
          <w:rFonts w:ascii="Times New Roman" w:hAnsi="Times New Roman" w:cs="Times New Roman"/>
          <w:color w:val="000000"/>
          <w:kern w:val="1"/>
          <w:lang w:eastAsia="ar-SA"/>
        </w:rPr>
        <w:tab/>
        <w:t>работы по созданию озелененных территорий: посадку зеленых насаждений, создание живых изгородей и иные работы;</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w:t>
      </w:r>
      <w:r w:rsidRPr="0003558E">
        <w:rPr>
          <w:rFonts w:ascii="Times New Roman" w:hAnsi="Times New Roman" w:cs="Times New Roman"/>
          <w:color w:val="000000"/>
          <w:kern w:val="1"/>
          <w:lang w:eastAsia="ar-SA"/>
        </w:rPr>
        <w:tab/>
        <w:t>мероприятия по созданию объектов наружного освещения и художественно-светового оформления территории муниципального образования.</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3.4.</w:t>
      </w:r>
      <w:r w:rsidRPr="0003558E">
        <w:rPr>
          <w:rFonts w:ascii="Times New Roman" w:hAnsi="Times New Roman" w:cs="Times New Roman"/>
          <w:color w:val="000000"/>
          <w:kern w:val="1"/>
          <w:lang w:eastAsia="ar-SA"/>
        </w:rPr>
        <w:tab/>
      </w:r>
      <w:r w:rsidRPr="0003558E">
        <w:rPr>
          <w:rFonts w:ascii="Times New Roman" w:hAnsi="Times New Roman" w:cs="Times New Roman"/>
          <w:bCs/>
          <w:color w:val="000000"/>
          <w:kern w:val="1"/>
          <w:lang w:eastAsia="ar-SA"/>
        </w:rPr>
        <w:t>Работы, связанные с разработкой грунта, временным нарушением благоустройства территории муниципального образования,</w:t>
      </w:r>
      <w:r w:rsidRPr="0003558E">
        <w:rPr>
          <w:rFonts w:ascii="Times New Roman" w:hAnsi="Times New Roman" w:cs="Times New Roman"/>
          <w:color w:val="000000"/>
          <w:kern w:val="1"/>
          <w:lang w:eastAsia="ar-SA"/>
        </w:rPr>
        <w:t xml:space="preserve"> производятся в </w:t>
      </w:r>
      <w:r w:rsidRPr="0003558E">
        <w:rPr>
          <w:rFonts w:ascii="Times New Roman" w:hAnsi="Times New Roman" w:cs="Times New Roman"/>
          <w:color w:val="000000"/>
          <w:kern w:val="1"/>
          <w:lang w:eastAsia="ar-SA"/>
        </w:rPr>
        <w:lastRenderedPageBreak/>
        <w:t>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bCs/>
          <w:color w:val="000000"/>
          <w:kern w:val="1"/>
          <w:lang w:eastAsia="ar-SA"/>
        </w:rPr>
        <w:t>3.5.</w:t>
      </w:r>
      <w:r w:rsidRPr="0003558E">
        <w:rPr>
          <w:rFonts w:ascii="Times New Roman" w:hAnsi="Times New Roman" w:cs="Times New Roman"/>
          <w:bCs/>
          <w:color w:val="000000"/>
          <w:kern w:val="1"/>
          <w:lang w:eastAsia="ar-SA"/>
        </w:rPr>
        <w:tab/>
        <w:t>Работы по содержанию и уборке придомовых и дворовых территорий</w:t>
      </w:r>
      <w:r w:rsidRPr="0003558E">
        <w:rPr>
          <w:rFonts w:ascii="Times New Roman" w:hAnsi="Times New Roman" w:cs="Times New Roman"/>
          <w:color w:val="000000"/>
          <w:kern w:val="1"/>
          <w:lang w:eastAsia="ar-SA"/>
        </w:rPr>
        <w:t xml:space="preserve"> проводятся в объеме и с периодичностью не менее установленных Правилами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 170 от 27.09.2003 «Об утверждении Правил и норм технической эксплуатации жилищного фонда».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bCs/>
          <w:color w:val="000000"/>
          <w:kern w:val="1"/>
          <w:lang w:eastAsia="ar-SA"/>
        </w:rPr>
        <w:t>3.6.</w:t>
      </w:r>
      <w:r w:rsidRPr="0003558E">
        <w:rPr>
          <w:rFonts w:ascii="Times New Roman" w:hAnsi="Times New Roman" w:cs="Times New Roman"/>
          <w:bCs/>
          <w:color w:val="000000"/>
          <w:kern w:val="1"/>
          <w:lang w:eastAsia="ar-SA"/>
        </w:rPr>
        <w:tab/>
      </w:r>
      <w:proofErr w:type="gramStart"/>
      <w:r w:rsidRPr="0003558E">
        <w:rPr>
          <w:rFonts w:ascii="Times New Roman" w:hAnsi="Times New Roman" w:cs="Times New Roman"/>
          <w:bCs/>
          <w:color w:val="000000"/>
          <w:kern w:val="1"/>
          <w:lang w:eastAsia="ar-SA"/>
        </w:rPr>
        <w:t>Виды работ по капитальному ремонту, ремонту, содержанию объектов благоустройства</w:t>
      </w:r>
      <w:r w:rsidRPr="0003558E">
        <w:rPr>
          <w:rFonts w:ascii="Times New Roman" w:hAnsi="Times New Roman" w:cs="Times New Roman"/>
          <w:color w:val="000000"/>
          <w:kern w:val="1"/>
          <w:lang w:eastAsia="ar-SA"/>
        </w:rPr>
        <w:t>,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сооружений на них, утвержденной приказом Министерства транспорта Российской Федерации № 160 от 12..2007 г. «Об утверждении Классификации работ по капитальному ремонту, ремонту и содержанию автомобильных дорог общего пользования и искусственных сооружений</w:t>
      </w:r>
      <w:proofErr w:type="gramEnd"/>
      <w:r w:rsidRPr="0003558E">
        <w:rPr>
          <w:rFonts w:ascii="Times New Roman" w:hAnsi="Times New Roman" w:cs="Times New Roman"/>
          <w:color w:val="000000"/>
          <w:kern w:val="1"/>
          <w:lang w:eastAsia="ar-SA"/>
        </w:rPr>
        <w:t xml:space="preserve"> на них».</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b/>
          <w:bCs/>
          <w:color w:val="000000"/>
          <w:kern w:val="1"/>
          <w:lang w:eastAsia="ar-SA"/>
        </w:rPr>
      </w:pPr>
      <w:r w:rsidRPr="0003558E">
        <w:rPr>
          <w:rFonts w:ascii="Times New Roman" w:hAnsi="Times New Roman" w:cs="Times New Roman"/>
          <w:color w:val="000000"/>
          <w:kern w:val="1"/>
          <w:lang w:eastAsia="ar-SA"/>
        </w:rPr>
        <w:t>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bCs/>
          <w:color w:val="000000"/>
          <w:kern w:val="1"/>
          <w:lang w:eastAsia="ar-SA"/>
        </w:rPr>
        <w:t>3.7.</w:t>
      </w:r>
      <w:r w:rsidRPr="0003558E">
        <w:rPr>
          <w:rFonts w:ascii="Times New Roman" w:hAnsi="Times New Roman" w:cs="Times New Roman"/>
          <w:bCs/>
          <w:color w:val="000000"/>
          <w:kern w:val="1"/>
          <w:lang w:eastAsia="ar-SA"/>
        </w:rPr>
        <w:tab/>
        <w:t xml:space="preserve">Вывоз скола асфальта при проведении дорожно-ремонтных работ </w:t>
      </w:r>
      <w:r w:rsidRPr="0003558E">
        <w:rPr>
          <w:rFonts w:ascii="Times New Roman" w:hAnsi="Times New Roman" w:cs="Times New Roman"/>
          <w:color w:val="000000"/>
          <w:kern w:val="1"/>
          <w:lang w:eastAsia="ar-SA"/>
        </w:rPr>
        <w:t>производится организациями, проводящими работы: на главных магистралях района – незамедлительно (в ходе работ), на остальных улицах и во дворах – в течение суток.</w:t>
      </w:r>
    </w:p>
    <w:p w:rsidR="00E97D0B" w:rsidRPr="00E97D0B" w:rsidRDefault="00E97D0B" w:rsidP="0003558E">
      <w:pPr>
        <w:widowControl/>
        <w:shd w:val="clear" w:color="auto" w:fill="FFFFFF"/>
        <w:tabs>
          <w:tab w:val="left" w:pos="1418"/>
          <w:tab w:val="left" w:pos="1560"/>
        </w:tabs>
        <w:suppressAutoHyphens/>
        <w:autoSpaceDE/>
        <w:autoSpaceDN/>
        <w:adjustRightInd/>
        <w:rPr>
          <w:rFonts w:ascii="Times New Roman" w:hAnsi="Times New Roman" w:cs="Times New Roman"/>
          <w:b/>
          <w:i/>
          <w:color w:val="984806" w:themeColor="accent6" w:themeShade="80"/>
          <w:kern w:val="1"/>
          <w:lang w:eastAsia="ar-SA"/>
        </w:rPr>
      </w:pPr>
      <w:proofErr w:type="gramStart"/>
      <w:r w:rsidRPr="005F5C22">
        <w:rPr>
          <w:rFonts w:ascii="Times New Roman" w:eastAsia="Calibri" w:hAnsi="Times New Roman" w:cs="Times New Roman"/>
        </w:rPr>
        <w:t>Организация, осуществляющая транспортирование лома асфальтовых и асфальтобетонных покрытий, должна иметь лицензию.</w:t>
      </w:r>
      <w:r>
        <w:rPr>
          <w:rFonts w:ascii="Times New Roman" w:eastAsia="Calibri" w:hAnsi="Times New Roman" w:cs="Times New Roman"/>
        </w:rPr>
        <w:t xml:space="preserve"> </w:t>
      </w:r>
      <w:proofErr w:type="gramEnd"/>
      <w:r w:rsidRPr="00E97D0B">
        <w:rPr>
          <w:rFonts w:ascii="Times New Roman" w:eastAsia="Calibri" w:hAnsi="Times New Roman" w:cs="Times New Roman"/>
          <w:i/>
          <w:color w:val="984806" w:themeColor="accent6" w:themeShade="80"/>
        </w:rPr>
        <w:t>(</w:t>
      </w:r>
      <w:proofErr w:type="spellStart"/>
      <w:r w:rsidRPr="00E97D0B">
        <w:rPr>
          <w:rFonts w:ascii="Times New Roman" w:eastAsia="Calibri" w:hAnsi="Times New Roman" w:cs="Times New Roman"/>
          <w:i/>
          <w:color w:val="984806" w:themeColor="accent6" w:themeShade="80"/>
        </w:rPr>
        <w:t>Абз</w:t>
      </w:r>
      <w:proofErr w:type="spellEnd"/>
      <w:r w:rsidRPr="00E97D0B">
        <w:rPr>
          <w:rFonts w:ascii="Times New Roman" w:eastAsia="Calibri" w:hAnsi="Times New Roman" w:cs="Times New Roman"/>
          <w:i/>
          <w:color w:val="984806" w:themeColor="accent6" w:themeShade="80"/>
        </w:rPr>
        <w:t xml:space="preserve">. введен </w:t>
      </w:r>
      <w:proofErr w:type="spellStart"/>
      <w:r w:rsidRPr="00E97D0B">
        <w:rPr>
          <w:rFonts w:ascii="Times New Roman" w:eastAsia="Calibri" w:hAnsi="Times New Roman" w:cs="Times New Roman"/>
          <w:i/>
          <w:color w:val="984806" w:themeColor="accent6" w:themeShade="80"/>
        </w:rPr>
        <w:t>реш</w:t>
      </w:r>
      <w:proofErr w:type="spellEnd"/>
      <w:r w:rsidRPr="00E97D0B">
        <w:rPr>
          <w:rFonts w:ascii="Times New Roman" w:eastAsia="Calibri" w:hAnsi="Times New Roman" w:cs="Times New Roman"/>
          <w:i/>
          <w:color w:val="984806" w:themeColor="accent6" w:themeShade="80"/>
        </w:rPr>
        <w:t>. № 163 от 20.02.2023)</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3.8.</w:t>
      </w:r>
      <w:r w:rsidRPr="0003558E">
        <w:rPr>
          <w:rFonts w:ascii="Times New Roman" w:hAnsi="Times New Roman" w:cs="Times New Roman"/>
          <w:color w:val="000000"/>
          <w:kern w:val="1"/>
          <w:lang w:eastAsia="ar-SA"/>
        </w:rPr>
        <w:tab/>
      </w:r>
      <w:r w:rsidRPr="0003558E">
        <w:rPr>
          <w:rFonts w:ascii="Times New Roman" w:hAnsi="Times New Roman" w:cs="Times New Roman"/>
          <w:bCs/>
          <w:color w:val="000000"/>
          <w:kern w:val="1"/>
          <w:lang w:eastAsia="ar-SA"/>
        </w:rPr>
        <w:t>Уборка отходов от вырубки</w:t>
      </w:r>
      <w:r w:rsidRPr="0003558E">
        <w:rPr>
          <w:rFonts w:ascii="Times New Roman" w:hAnsi="Times New Roman" w:cs="Times New Roman"/>
          <w:color w:val="000000"/>
          <w:kern w:val="1"/>
          <w:lang w:eastAsia="ar-SA"/>
        </w:rPr>
        <w:t xml:space="preserve"> (повреждения) зеленых насаждений осуществляется организациями, производящими работы по вырубке данных зеленых насаждений.</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0"/>
          <w:kern w:val="1"/>
          <w:lang w:eastAsia="ar-SA"/>
        </w:rPr>
      </w:pPr>
      <w:r w:rsidRPr="0003558E">
        <w:rPr>
          <w:rFonts w:ascii="Times New Roman" w:hAnsi="Times New Roman" w:cs="Times New Roman"/>
          <w:color w:val="000000"/>
          <w:kern w:val="1"/>
          <w:lang w:eastAsia="ar-SA"/>
        </w:rPr>
        <w:t>Пни, оставшиеся после вырубки зеленых насаждений, удаляются в течение суток на основных улицах и магистралях района и в течение трех суток – на улицах второстепенного значения и дворовых территориях.</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b/>
          <w:bCs/>
          <w:color w:val="000000"/>
          <w:kern w:val="1"/>
          <w:lang w:eastAsia="ar-SA"/>
        </w:rPr>
      </w:pPr>
      <w:r w:rsidRPr="0003558E">
        <w:rPr>
          <w:rFonts w:ascii="Times New Roman" w:hAnsi="Times New Roman" w:cs="Times New Roman"/>
          <w:color w:val="000000"/>
          <w:kern w:val="1"/>
          <w:lang w:eastAsia="ar-SA"/>
        </w:rPr>
        <w:t xml:space="preserve">Упавшие деревья удаляются собственником отведенной (прилегающей) территории немедленно с проезжей части дорог, тротуаров, от </w:t>
      </w:r>
      <w:proofErr w:type="spellStart"/>
      <w:r w:rsidRPr="0003558E">
        <w:rPr>
          <w:rFonts w:ascii="Times New Roman" w:hAnsi="Times New Roman" w:cs="Times New Roman"/>
          <w:color w:val="000000"/>
          <w:kern w:val="1"/>
          <w:lang w:eastAsia="ar-SA"/>
        </w:rPr>
        <w:t>токонесущих</w:t>
      </w:r>
      <w:proofErr w:type="spellEnd"/>
      <w:r w:rsidRPr="0003558E">
        <w:rPr>
          <w:rFonts w:ascii="Times New Roman" w:hAnsi="Times New Roman" w:cs="Times New Roman"/>
          <w:color w:val="000000"/>
          <w:kern w:val="1"/>
          <w:lang w:eastAsia="ar-SA"/>
        </w:rPr>
        <w:t xml:space="preserve"> проводов, фасадов жилых и производственных зданий, а с других территорий – в течение 8 часов с момента обнаружения.</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bCs/>
          <w:color w:val="000000"/>
          <w:kern w:val="1"/>
          <w:lang w:eastAsia="ar-SA"/>
        </w:rPr>
      </w:pPr>
      <w:r w:rsidRPr="0003558E">
        <w:rPr>
          <w:rFonts w:ascii="Times New Roman" w:hAnsi="Times New Roman" w:cs="Times New Roman"/>
          <w:bCs/>
          <w:color w:val="000000"/>
          <w:kern w:val="1"/>
          <w:lang w:eastAsia="ar-SA"/>
        </w:rPr>
        <w:t>3.9.</w:t>
      </w:r>
      <w:r w:rsidRPr="0003558E">
        <w:rPr>
          <w:rFonts w:ascii="Times New Roman" w:hAnsi="Times New Roman" w:cs="Times New Roman"/>
          <w:bCs/>
          <w:color w:val="000000"/>
          <w:kern w:val="1"/>
          <w:lang w:eastAsia="ar-SA"/>
        </w:rPr>
        <w:tab/>
        <w:t>Очистка урн</w:t>
      </w:r>
      <w:r w:rsidRPr="0003558E">
        <w:rPr>
          <w:rFonts w:ascii="Times New Roman" w:hAnsi="Times New Roman" w:cs="Times New Roman"/>
          <w:color w:val="000000"/>
          <w:kern w:val="1"/>
          <w:lang w:eastAsia="ar-SA"/>
        </w:rPr>
        <w:t xml:space="preserve"> должна производиться по мере наполнения, но не реже одного раза в сутки. Ремонт или замена урн производится в течение суток с момента обнаружения дефекта.</w:t>
      </w:r>
    </w:p>
    <w:p w:rsidR="0003558E" w:rsidRPr="00E97D0B"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i/>
          <w:color w:val="984806" w:themeColor="accent6" w:themeShade="80"/>
          <w:kern w:val="1"/>
          <w:lang w:eastAsia="ar-SA"/>
        </w:rPr>
      </w:pPr>
      <w:r w:rsidRPr="0003558E">
        <w:rPr>
          <w:rFonts w:ascii="Times New Roman" w:hAnsi="Times New Roman" w:cs="Times New Roman"/>
          <w:bCs/>
          <w:color w:val="000000"/>
          <w:kern w:val="1"/>
          <w:lang w:eastAsia="ar-SA"/>
        </w:rPr>
        <w:t>3.10.</w:t>
      </w:r>
      <w:r w:rsidRPr="0003558E">
        <w:rPr>
          <w:rFonts w:ascii="Times New Roman" w:hAnsi="Times New Roman" w:cs="Times New Roman"/>
          <w:bCs/>
          <w:color w:val="000000"/>
          <w:kern w:val="1"/>
          <w:lang w:eastAsia="ar-SA"/>
        </w:rPr>
        <w:tab/>
        <w:t>Контейнерные площадки</w:t>
      </w:r>
      <w:r w:rsidRPr="0003558E">
        <w:rPr>
          <w:rFonts w:ascii="Times New Roman" w:hAnsi="Times New Roman" w:cs="Times New Roman"/>
          <w:color w:val="000000"/>
          <w:kern w:val="1"/>
          <w:lang w:eastAsia="ar-SA"/>
        </w:rPr>
        <w:t xml:space="preserve"> должны содержаться в соответствии с санитарными нормами и правилами. Вывоз отходов с контейнерных площадок осуществляется ежедневно. Вывоз вторичных ресурсов, собранных путем раздельного сбора отходов вывозится по мере заполнения контейнера,  не реже одного раза в семь дней. </w:t>
      </w:r>
      <w:proofErr w:type="gramStart"/>
      <w:r w:rsidR="00E97D0B" w:rsidRPr="005F5C22">
        <w:rPr>
          <w:rFonts w:ascii="Times New Roman" w:hAnsi="Times New Roman"/>
        </w:rPr>
        <w:t>Вывоз отходов с контейнерных площадок осуществляется в трехдневный срок при накоплении отходов при температуре</w:t>
      </w:r>
      <w:r w:rsidR="00E97D0B">
        <w:rPr>
          <w:rFonts w:ascii="Times New Roman" w:hAnsi="Times New Roman"/>
        </w:rPr>
        <w:t xml:space="preserve"> наружного воздуха +4°С и ниже</w:t>
      </w:r>
      <w:r w:rsidRPr="0003558E">
        <w:rPr>
          <w:rFonts w:ascii="Times New Roman" w:hAnsi="Times New Roman" w:cs="Times New Roman"/>
          <w:color w:val="000000"/>
          <w:kern w:val="1"/>
          <w:lang w:eastAsia="ar-SA"/>
        </w:rPr>
        <w:t>.</w:t>
      </w:r>
      <w:r w:rsidR="00E97D0B">
        <w:rPr>
          <w:rFonts w:ascii="Times New Roman" w:hAnsi="Times New Roman" w:cs="Times New Roman"/>
          <w:color w:val="000000"/>
          <w:kern w:val="1"/>
          <w:lang w:eastAsia="ar-SA"/>
        </w:rPr>
        <w:t xml:space="preserve"> </w:t>
      </w:r>
      <w:proofErr w:type="gramEnd"/>
      <w:r w:rsidR="00E97D0B" w:rsidRPr="00E97D0B">
        <w:rPr>
          <w:rFonts w:ascii="Times New Roman" w:hAnsi="Times New Roman" w:cs="Times New Roman"/>
          <w:i/>
          <w:color w:val="984806" w:themeColor="accent6" w:themeShade="80"/>
          <w:kern w:val="1"/>
          <w:lang w:eastAsia="ar-SA"/>
        </w:rPr>
        <w:t xml:space="preserve">(Предложение в ред. </w:t>
      </w:r>
      <w:proofErr w:type="spellStart"/>
      <w:r w:rsidR="00E97D0B" w:rsidRPr="00E97D0B">
        <w:rPr>
          <w:rFonts w:ascii="Times New Roman" w:hAnsi="Times New Roman" w:cs="Times New Roman"/>
          <w:i/>
          <w:color w:val="984806" w:themeColor="accent6" w:themeShade="80"/>
          <w:kern w:val="1"/>
          <w:lang w:eastAsia="ar-SA"/>
        </w:rPr>
        <w:t>реш</w:t>
      </w:r>
      <w:proofErr w:type="spellEnd"/>
      <w:r w:rsidR="00E97D0B" w:rsidRPr="00E97D0B">
        <w:rPr>
          <w:rFonts w:ascii="Times New Roman" w:hAnsi="Times New Roman" w:cs="Times New Roman"/>
          <w:i/>
          <w:color w:val="984806" w:themeColor="accent6" w:themeShade="80"/>
          <w:kern w:val="1"/>
          <w:lang w:eastAsia="ar-SA"/>
        </w:rPr>
        <w:t>. № 163 от 20.02.2023)</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b/>
          <w:bCs/>
          <w:color w:val="000000"/>
          <w:kern w:val="1"/>
          <w:lang w:eastAsia="ar-SA"/>
        </w:rPr>
      </w:pPr>
      <w:r w:rsidRPr="0003558E">
        <w:rPr>
          <w:rFonts w:ascii="Times New Roman" w:hAnsi="Times New Roman" w:cs="Times New Roman"/>
          <w:color w:val="000000"/>
          <w:kern w:val="1"/>
          <w:lang w:eastAsia="ar-SA"/>
        </w:rPr>
        <w:t xml:space="preserve">Ответственность за содержание контейнерных площадок, вывоз твердых бытовых отходов и крупногабаритного мусора несут специализированные </w:t>
      </w:r>
      <w:r w:rsidRPr="0003558E">
        <w:rPr>
          <w:rFonts w:ascii="Times New Roman" w:hAnsi="Times New Roman" w:cs="Times New Roman"/>
          <w:color w:val="000000"/>
          <w:kern w:val="1"/>
          <w:lang w:eastAsia="ar-SA"/>
        </w:rPr>
        <w:lastRenderedPageBreak/>
        <w:t>организации, оказывающие данную услугу на основании заключенных договоров, при отсутствии договоров – лица, владеющие земельными участками, на которых расположены контейнерные площадки.</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b/>
          <w:color w:val="00000A"/>
          <w:kern w:val="1"/>
          <w:lang w:eastAsia="ar-SA"/>
        </w:rPr>
      </w:pPr>
      <w:r w:rsidRPr="0003558E">
        <w:rPr>
          <w:rFonts w:ascii="Times New Roman" w:hAnsi="Times New Roman" w:cs="Times New Roman"/>
          <w:bCs/>
          <w:color w:val="000000"/>
          <w:kern w:val="1"/>
          <w:lang w:eastAsia="ar-SA"/>
        </w:rPr>
        <w:t>3.11.</w:t>
      </w:r>
      <w:r w:rsidRPr="0003558E">
        <w:rPr>
          <w:rFonts w:ascii="Times New Roman" w:hAnsi="Times New Roman" w:cs="Times New Roman"/>
          <w:bCs/>
          <w:color w:val="000000"/>
          <w:kern w:val="1"/>
          <w:lang w:eastAsia="ar-SA"/>
        </w:rPr>
        <w:tab/>
        <w:t xml:space="preserve">Уборка </w:t>
      </w:r>
      <w:r w:rsidRPr="0003558E">
        <w:rPr>
          <w:rFonts w:ascii="Times New Roman" w:hAnsi="Times New Roman" w:cs="Times New Roman"/>
          <w:color w:val="000000"/>
          <w:kern w:val="1"/>
          <w:lang w:eastAsia="ar-SA"/>
        </w:rPr>
        <w:t>мест массового пребывания людей (подходы к вокзалам, территории рынков, торговые зоны и др.) производится в течение всего рабочего дня.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w:t>
      </w:r>
      <w:r w:rsidRPr="0003558E">
        <w:rPr>
          <w:rFonts w:ascii="Times New Roman" w:hAnsi="Times New Roman" w:cs="Times New Roman"/>
          <w:kern w:val="1"/>
          <w:lang w:eastAsia="ar-SA"/>
        </w:rPr>
        <w:tab/>
        <w:t xml:space="preserve">Организация и проведение уборочных работ в зимнее время. </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3.12.1.</w:t>
      </w:r>
      <w:r w:rsidRPr="0003558E">
        <w:rPr>
          <w:rFonts w:ascii="Times New Roman" w:hAnsi="Times New Roman" w:cs="Times New Roman"/>
          <w:kern w:val="1"/>
          <w:lang w:eastAsia="ar-SA"/>
        </w:rPr>
        <w:tab/>
        <w:t>Период зимней уборки – с 1 ноября по 31 марта.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3.12.2.</w:t>
      </w:r>
      <w:r w:rsidRPr="0003558E">
        <w:rPr>
          <w:rFonts w:ascii="Times New Roman" w:hAnsi="Times New Roman" w:cs="Times New Roman"/>
          <w:kern w:val="1"/>
          <w:lang w:eastAsia="ar-SA"/>
        </w:rPr>
        <w:tab/>
        <w:t>До 1 октября текущего года администрацией муниципального образования и дорожными службами должны быть завершены работы по подготовке мест для приема снега (</w:t>
      </w:r>
      <w:proofErr w:type="spellStart"/>
      <w:r w:rsidRPr="0003558E">
        <w:rPr>
          <w:rFonts w:ascii="Times New Roman" w:hAnsi="Times New Roman" w:cs="Times New Roman"/>
          <w:kern w:val="1"/>
          <w:lang w:eastAsia="ar-SA"/>
        </w:rPr>
        <w:t>снегосвалки</w:t>
      </w:r>
      <w:proofErr w:type="spellEnd"/>
      <w:r w:rsidRPr="0003558E">
        <w:rPr>
          <w:rFonts w:ascii="Times New Roman" w:hAnsi="Times New Roman" w:cs="Times New Roman"/>
          <w:kern w:val="1"/>
          <w:lang w:eastAsia="ar-SA"/>
        </w:rPr>
        <w:t>, площадки для вывоза и временного складирования снега).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3.12.3.</w:t>
      </w:r>
      <w:r w:rsidRPr="0003558E">
        <w:rPr>
          <w:rFonts w:ascii="Times New Roman" w:hAnsi="Times New Roman" w:cs="Times New Roman"/>
          <w:kern w:val="1"/>
          <w:lang w:eastAsia="ar-SA"/>
        </w:rPr>
        <w:tab/>
        <w:t>В период зимней уборки дорожки и площадки парков, скверов, бульваров должны быть убраны от снега и в случае гололеда посыпаны песком.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rsidR="00695C49" w:rsidRPr="00695C49" w:rsidRDefault="0003558E" w:rsidP="0003558E">
      <w:pPr>
        <w:widowControl/>
        <w:tabs>
          <w:tab w:val="left" w:pos="1418"/>
          <w:tab w:val="left" w:pos="1560"/>
        </w:tabs>
        <w:suppressAutoHyphens/>
        <w:autoSpaceDE/>
        <w:autoSpaceDN/>
        <w:adjustRightInd/>
        <w:rPr>
          <w:rFonts w:ascii="Times New Roman" w:hAnsi="Times New Roman" w:cs="Times New Roman"/>
          <w:i/>
          <w:color w:val="984806" w:themeColor="accent6" w:themeShade="80"/>
        </w:rPr>
      </w:pPr>
      <w:r w:rsidRPr="0003558E">
        <w:rPr>
          <w:rFonts w:ascii="Times New Roman" w:hAnsi="Times New Roman" w:cs="Times New Roman"/>
          <w:kern w:val="1"/>
          <w:lang w:eastAsia="ar-SA"/>
        </w:rPr>
        <w:t>3.12.4.</w:t>
      </w:r>
      <w:r w:rsidRPr="0003558E">
        <w:rPr>
          <w:rFonts w:ascii="Times New Roman" w:hAnsi="Times New Roman" w:cs="Times New Roman"/>
          <w:kern w:val="1"/>
          <w:lang w:eastAsia="ar-SA"/>
        </w:rPr>
        <w:tab/>
      </w:r>
      <w:r w:rsidR="00695C49" w:rsidRPr="00D4337B">
        <w:rPr>
          <w:rFonts w:ascii="Times New Roman" w:hAnsi="Times New Roman" w:cs="Times New Roman"/>
        </w:rPr>
        <w:t>При уборке дорожек в парках, лесопарках, садах, скверах, бульварах и других зеленых зонах запрещается временное размещение собранного снега и льда</w:t>
      </w:r>
      <w:proofErr w:type="gramStart"/>
      <w:r w:rsidR="00695C49" w:rsidRPr="00D4337B">
        <w:rPr>
          <w:rFonts w:ascii="Times New Roman" w:hAnsi="Times New Roman" w:cs="Times New Roman"/>
        </w:rPr>
        <w:t>.</w:t>
      </w:r>
      <w:proofErr w:type="gramEnd"/>
      <w:r w:rsidR="00695C49">
        <w:rPr>
          <w:rFonts w:ascii="Times New Roman" w:hAnsi="Times New Roman" w:cs="Times New Roman"/>
        </w:rPr>
        <w:t xml:space="preserve"> </w:t>
      </w:r>
      <w:r w:rsidR="00695C49" w:rsidRPr="00695C49">
        <w:rPr>
          <w:rFonts w:ascii="Times New Roman" w:hAnsi="Times New Roman" w:cs="Times New Roman"/>
          <w:i/>
          <w:color w:val="984806" w:themeColor="accent6" w:themeShade="80"/>
        </w:rPr>
        <w:t>(</w:t>
      </w:r>
      <w:proofErr w:type="gramStart"/>
      <w:r w:rsidR="00695C49" w:rsidRPr="00695C49">
        <w:rPr>
          <w:rFonts w:ascii="Times New Roman" w:hAnsi="Times New Roman" w:cs="Times New Roman"/>
          <w:i/>
          <w:color w:val="984806" w:themeColor="accent6" w:themeShade="80"/>
        </w:rPr>
        <w:t>п</w:t>
      </w:r>
      <w:proofErr w:type="gramEnd"/>
      <w:r w:rsidR="00695C49" w:rsidRPr="00695C49">
        <w:rPr>
          <w:rFonts w:ascii="Times New Roman" w:hAnsi="Times New Roman" w:cs="Times New Roman"/>
          <w:i/>
          <w:color w:val="984806" w:themeColor="accent6" w:themeShade="80"/>
        </w:rPr>
        <w:t xml:space="preserve">. в ред. </w:t>
      </w:r>
      <w:proofErr w:type="spellStart"/>
      <w:r w:rsidR="00695C49" w:rsidRPr="00695C49">
        <w:rPr>
          <w:rFonts w:ascii="Times New Roman" w:hAnsi="Times New Roman" w:cs="Times New Roman"/>
          <w:i/>
          <w:color w:val="984806" w:themeColor="accent6" w:themeShade="80"/>
        </w:rPr>
        <w:t>реш</w:t>
      </w:r>
      <w:proofErr w:type="spellEnd"/>
      <w:r w:rsidR="00695C49" w:rsidRPr="00695C49">
        <w:rPr>
          <w:rFonts w:ascii="Times New Roman" w:hAnsi="Times New Roman" w:cs="Times New Roman"/>
          <w:i/>
          <w:color w:val="984806" w:themeColor="accent6" w:themeShade="80"/>
        </w:rPr>
        <w:t>. № 163 от 20.02.2023)</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3.12.5.</w:t>
      </w:r>
      <w:r w:rsidRPr="0003558E">
        <w:rPr>
          <w:rFonts w:ascii="Times New Roman" w:hAnsi="Times New Roman" w:cs="Times New Roman"/>
          <w:kern w:val="1"/>
          <w:lang w:eastAsia="ar-SA"/>
        </w:rPr>
        <w:tab/>
        <w:t>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3.12.6.</w:t>
      </w:r>
      <w:r w:rsidRPr="0003558E">
        <w:rPr>
          <w:rFonts w:ascii="Times New Roman" w:hAnsi="Times New Roman" w:cs="Times New Roman"/>
          <w:kern w:val="1"/>
          <w:lang w:eastAsia="ar-SA"/>
        </w:rPr>
        <w:tab/>
        <w:t>Запрещается: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выдвигать или перемещать на проезжую часть магистралей, улиц и проездов снег, счищаемый с внутриквартальных, дворовых территорий, территорий, находящихся в собственности (владении) третьих лиц;</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внутридворовые проезды, иные места прохода пешеходов и проезда автомобилей.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3.12.7.</w:t>
      </w:r>
      <w:r w:rsidRPr="0003558E">
        <w:rPr>
          <w:rFonts w:ascii="Times New Roman" w:hAnsi="Times New Roman" w:cs="Times New Roman"/>
          <w:kern w:val="1"/>
          <w:lang w:eastAsia="ar-SA"/>
        </w:rPr>
        <w:tab/>
        <w:t>К первоочередным мероприятиям зимней уборки улиц, дорог и магистралей относятся: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обработка проезжей части дорог противогололедными средствами;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сгребание и подметание снега;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формирование снежного вала для последующего вывоза;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3.12.8.</w:t>
      </w:r>
      <w:r w:rsidRPr="0003558E">
        <w:rPr>
          <w:rFonts w:ascii="Times New Roman" w:hAnsi="Times New Roman" w:cs="Times New Roman"/>
          <w:kern w:val="1"/>
          <w:lang w:eastAsia="ar-SA"/>
        </w:rPr>
        <w:tab/>
        <w:t>К мероприятиям второй очереди относятся: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удаление снега (вывоз);</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зачистка дорожных лотков после удаления снега с проезжей части;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скалывание льда и уборка снежно-ледяных образований.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3.12.9.</w:t>
      </w:r>
      <w:r w:rsidRPr="0003558E">
        <w:rPr>
          <w:rFonts w:ascii="Times New Roman" w:hAnsi="Times New Roman" w:cs="Times New Roman"/>
          <w:kern w:val="1"/>
          <w:lang w:eastAsia="ar-SA"/>
        </w:rPr>
        <w:tab/>
        <w:t>Обработка проезжей части дорог противогололедными средствами должна начинаться с момента начала снегопада.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3.12.10.</w:t>
      </w:r>
      <w:r w:rsidRPr="0003558E">
        <w:rPr>
          <w:rFonts w:ascii="Times New Roman" w:hAnsi="Times New Roman" w:cs="Times New Roman"/>
          <w:kern w:val="1"/>
          <w:lang w:eastAsia="ar-SA"/>
        </w:rPr>
        <w:tab/>
        <w:t>С началом снегопада в первую очередь противогололедными средствами обрабатываются наиболее опасные для движения транспорта участки магистралей и улиц – крутые спуски, повороты и подъемы, мосты, эстакады, тоннели, тормозные площадки на перекрестках улиц и остановках общественного пассажирского транспорта, перроны и площади железнодорожных вокзалов и иные места массового пребывания граждан.</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Дорожно-эксплуатационные организации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противогололедными средствами при обнаружении гололеда.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3.12.11.</w:t>
      </w:r>
      <w:r w:rsidRPr="0003558E">
        <w:rPr>
          <w:rFonts w:ascii="Times New Roman" w:hAnsi="Times New Roman" w:cs="Times New Roman"/>
          <w:kern w:val="1"/>
          <w:lang w:eastAsia="ar-SA"/>
        </w:rPr>
        <w:tab/>
        <w:t>По окончании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противогололедными средствами.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3.12.12.</w:t>
      </w:r>
      <w:r w:rsidRPr="0003558E">
        <w:rPr>
          <w:rFonts w:ascii="Times New Roman" w:hAnsi="Times New Roman" w:cs="Times New Roman"/>
          <w:kern w:val="1"/>
          <w:lang w:eastAsia="ar-SA"/>
        </w:rPr>
        <w:tab/>
      </w:r>
      <w:proofErr w:type="gramStart"/>
      <w:r w:rsidRPr="0003558E">
        <w:rPr>
          <w:rFonts w:ascii="Times New Roman" w:hAnsi="Times New Roman" w:cs="Times New Roman"/>
          <w:kern w:val="1"/>
          <w:lang w:eastAsia="ar-SA"/>
        </w:rPr>
        <w:t>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roofErr w:type="gramEnd"/>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3.12.13.</w:t>
      </w:r>
      <w:r w:rsidRPr="0003558E">
        <w:rPr>
          <w:rFonts w:ascii="Times New Roman" w:hAnsi="Times New Roman" w:cs="Times New Roman"/>
          <w:kern w:val="1"/>
          <w:lang w:eastAsia="ar-SA"/>
        </w:rPr>
        <w:tab/>
        <w:t>Формирование снежных валов не допускается: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на перекрестках и вблизи железнодорожных переездов;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на тротуарах.</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3.12.14.</w:t>
      </w:r>
      <w:r w:rsidRPr="0003558E">
        <w:rPr>
          <w:rFonts w:ascii="Times New Roman" w:hAnsi="Times New Roman" w:cs="Times New Roman"/>
          <w:kern w:val="1"/>
          <w:lang w:eastAsia="ar-SA"/>
        </w:rPr>
        <w:tab/>
        <w:t xml:space="preserve">На улицах и проездах с односторонним движением транспорта двухметровые </w:t>
      </w:r>
      <w:proofErr w:type="spellStart"/>
      <w:r w:rsidRPr="0003558E">
        <w:rPr>
          <w:rFonts w:ascii="Times New Roman" w:hAnsi="Times New Roman" w:cs="Times New Roman"/>
          <w:kern w:val="1"/>
          <w:lang w:eastAsia="ar-SA"/>
        </w:rPr>
        <w:t>прилотковые</w:t>
      </w:r>
      <w:proofErr w:type="spellEnd"/>
      <w:r w:rsidRPr="0003558E">
        <w:rPr>
          <w:rFonts w:ascii="Times New Roman" w:hAnsi="Times New Roman" w:cs="Times New Roman"/>
          <w:kern w:val="1"/>
          <w:lang w:eastAsia="ar-SA"/>
        </w:rPr>
        <w:t xml:space="preserve">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3.12.15.</w:t>
      </w:r>
      <w:r w:rsidRPr="0003558E">
        <w:rPr>
          <w:rFonts w:ascii="Times New Roman" w:hAnsi="Times New Roman" w:cs="Times New Roman"/>
          <w:kern w:val="1"/>
          <w:lang w:eastAsia="ar-SA"/>
        </w:rPr>
        <w:tab/>
        <w:t>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на остановках общественного пассажирского транспорта - на длину остановки;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на переходах, имеющих разметку, - на ширину разметки;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на переходах, не имеющих разметку, - не менее 5 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3.12.16.</w:t>
      </w:r>
      <w:r w:rsidRPr="0003558E">
        <w:rPr>
          <w:rFonts w:ascii="Times New Roman" w:hAnsi="Times New Roman" w:cs="Times New Roman"/>
          <w:kern w:val="1"/>
          <w:lang w:eastAsia="ar-SA"/>
        </w:rPr>
        <w:tab/>
        <w:t>Вывоз снега от остановок общественного пассажирского транспорта, наземных пешеходных переходов, с мостов и путепроводов, мест массового посещения людей (крупных торговых центров, рынков, гостиниц, вокзалов, театров и т.д.),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3.12.17.</w:t>
      </w:r>
      <w:r w:rsidRPr="0003558E">
        <w:rPr>
          <w:rFonts w:ascii="Times New Roman" w:hAnsi="Times New Roman" w:cs="Times New Roman"/>
          <w:kern w:val="1"/>
          <w:lang w:eastAsia="ar-SA"/>
        </w:rPr>
        <w:tab/>
        <w:t>В период снегопадов и гололеда тротуары и другие пешеходные зоны на территории муниципальных образований должны обрабатываться противогололедными материалами. Время на обработку всей площади тротуаров не должно превышать четырех часов с начала снегопада.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противогололедными средствами должны повторяться, обеспечивая безопасность для пешеходов.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3.12.18.</w:t>
      </w:r>
      <w:r w:rsidRPr="0003558E">
        <w:rPr>
          <w:rFonts w:ascii="Times New Roman" w:hAnsi="Times New Roman" w:cs="Times New Roman"/>
          <w:kern w:val="1"/>
          <w:lang w:eastAsia="ar-SA"/>
        </w:rPr>
        <w:tab/>
        <w:t>Тротуары и лестничные сходы должны быть очищены на всю ширину до покрытия от свежевыпавшего или уплотненного снега (снежно-ледяных образований).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В период снегопада тротуары и лестничные сходы, площадки и ступеньки при входе в здания (гостиницы, театры, вокзалы и другие места общественного пользования) должны обрабатываться противогололедными материалами и расчищаться для движения пешеходов.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При оповещении о гололеде или возможности его возникновения, в первую очередь, лестничные сходы, а затем и тротуары обрабатываются противогололедными материалами в полосе движения пешеходов в течение 2 часов.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3.12.19.</w:t>
      </w:r>
      <w:r w:rsidRPr="0003558E">
        <w:rPr>
          <w:rFonts w:ascii="Times New Roman" w:hAnsi="Times New Roman" w:cs="Times New Roman"/>
          <w:kern w:val="1"/>
          <w:lang w:eastAsia="ar-SA"/>
        </w:rPr>
        <w:tab/>
        <w:t>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bookmarkStart w:id="23" w:name="1t3h5sf"/>
      <w:bookmarkEnd w:id="23"/>
      <w:r w:rsidRPr="0003558E">
        <w:rPr>
          <w:rFonts w:ascii="Times New Roman" w:hAnsi="Times New Roman" w:cs="Times New Roman"/>
          <w:kern w:val="1"/>
          <w:lang w:eastAsia="ar-SA"/>
        </w:rPr>
        <w:t>3.12.20.</w:t>
      </w:r>
      <w:r w:rsidRPr="0003558E">
        <w:rPr>
          <w:rFonts w:ascii="Times New Roman" w:hAnsi="Times New Roman" w:cs="Times New Roman"/>
          <w:kern w:val="1"/>
          <w:lang w:eastAsia="ar-SA"/>
        </w:rPr>
        <w:tab/>
        <w:t>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3.12.21.</w:t>
      </w:r>
      <w:r w:rsidRPr="0003558E">
        <w:rPr>
          <w:rFonts w:ascii="Times New Roman" w:hAnsi="Times New Roman" w:cs="Times New Roman"/>
          <w:kern w:val="1"/>
          <w:lang w:eastAsia="ar-SA"/>
        </w:rPr>
        <w:tab/>
        <w:t xml:space="preserve">В зимнее время владельцами и арендаторами зданий должна быть организована своевременная очистка кровель от снега, наледи и сосулек, особенно над </w:t>
      </w:r>
      <w:proofErr w:type="spellStart"/>
      <w:r w:rsidRPr="0003558E">
        <w:rPr>
          <w:rFonts w:ascii="Times New Roman" w:hAnsi="Times New Roman" w:cs="Times New Roman"/>
          <w:kern w:val="1"/>
          <w:lang w:eastAsia="ar-SA"/>
        </w:rPr>
        <w:t>электровводами</w:t>
      </w:r>
      <w:proofErr w:type="spellEnd"/>
      <w:r w:rsidRPr="0003558E">
        <w:rPr>
          <w:rFonts w:ascii="Times New Roman" w:hAnsi="Times New Roman" w:cs="Times New Roman"/>
          <w:kern w:val="1"/>
          <w:lang w:eastAsia="ar-SA"/>
        </w:rPr>
        <w:t>.</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Очистка кровель зданий на сторонах, выходящих на пешеходные зоны, от </w:t>
      </w:r>
      <w:proofErr w:type="spellStart"/>
      <w:r w:rsidRPr="0003558E">
        <w:rPr>
          <w:rFonts w:ascii="Times New Roman" w:hAnsi="Times New Roman" w:cs="Times New Roman"/>
          <w:kern w:val="1"/>
          <w:lang w:eastAsia="ar-SA"/>
        </w:rPr>
        <w:t>наледеобразований</w:t>
      </w:r>
      <w:proofErr w:type="spellEnd"/>
      <w:r w:rsidRPr="0003558E">
        <w:rPr>
          <w:rFonts w:ascii="Times New Roman" w:hAnsi="Times New Roman" w:cs="Times New Roman"/>
          <w:kern w:val="1"/>
          <w:lang w:eastAsia="ar-SA"/>
        </w:rPr>
        <w:t xml:space="preserve"> должна производиться немедленно по мере их образования с предварительной установкой ограждения опасных участков.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bookmarkStart w:id="24" w:name="4d34og8"/>
      <w:bookmarkEnd w:id="24"/>
      <w:r w:rsidRPr="0003558E">
        <w:rPr>
          <w:rFonts w:ascii="Times New Roman" w:hAnsi="Times New Roman" w:cs="Times New Roman"/>
          <w:kern w:val="1"/>
          <w:lang w:eastAsia="ar-SA"/>
        </w:rPr>
        <w:t>Крыши с наружным водоотводом необходимо периодически очищать от снега, не допуская его накопления более 30 сантиметров.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3.12.22.</w:t>
      </w:r>
      <w:r w:rsidRPr="0003558E">
        <w:rPr>
          <w:rFonts w:ascii="Times New Roman" w:hAnsi="Times New Roman" w:cs="Times New Roman"/>
          <w:kern w:val="1"/>
          <w:lang w:eastAsia="ar-SA"/>
        </w:rPr>
        <w:tab/>
        <w:t xml:space="preserve">Очистка крыш зданий от снега, </w:t>
      </w:r>
      <w:proofErr w:type="spellStart"/>
      <w:r w:rsidRPr="0003558E">
        <w:rPr>
          <w:rFonts w:ascii="Times New Roman" w:hAnsi="Times New Roman" w:cs="Times New Roman"/>
          <w:kern w:val="1"/>
          <w:lang w:eastAsia="ar-SA"/>
        </w:rPr>
        <w:t>наледеобразований</w:t>
      </w:r>
      <w:proofErr w:type="spellEnd"/>
      <w:r w:rsidRPr="0003558E">
        <w:rPr>
          <w:rFonts w:ascii="Times New Roman" w:hAnsi="Times New Roman" w:cs="Times New Roman"/>
          <w:kern w:val="1"/>
          <w:lang w:eastAsia="ar-SA"/>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Сброшенный с кровель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Запрещается сбрасывать снег, лед и мусор в воронки водосточных труб.</w:t>
      </w:r>
    </w:p>
    <w:p w:rsid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proofErr w:type="gramStart"/>
      <w:r w:rsidRPr="0003558E">
        <w:rPr>
          <w:rFonts w:ascii="Times New Roman" w:hAnsi="Times New Roman" w:cs="Times New Roman"/>
          <w:kern w:val="1"/>
          <w:lang w:eastAsia="ar-SA"/>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w:t>
      </w:r>
      <w:proofErr w:type="gramEnd"/>
    </w:p>
    <w:p w:rsidR="00695C49" w:rsidRPr="00695C49" w:rsidRDefault="00695C49" w:rsidP="0003558E">
      <w:pPr>
        <w:widowControl/>
        <w:tabs>
          <w:tab w:val="left" w:pos="1418"/>
          <w:tab w:val="left" w:pos="1560"/>
        </w:tabs>
        <w:suppressAutoHyphens/>
        <w:autoSpaceDE/>
        <w:autoSpaceDN/>
        <w:adjustRightInd/>
        <w:rPr>
          <w:rFonts w:ascii="Times New Roman" w:hAnsi="Times New Roman" w:cs="Times New Roman"/>
          <w:i/>
          <w:color w:val="984806" w:themeColor="accent6" w:themeShade="80"/>
          <w:kern w:val="1"/>
          <w:lang w:eastAsia="ar-SA"/>
        </w:rPr>
      </w:pPr>
      <w:proofErr w:type="gramStart"/>
      <w:r w:rsidRPr="00D4337B">
        <w:rPr>
          <w:rFonts w:ascii="Times New Roman" w:hAnsi="Times New Roman"/>
        </w:rPr>
        <w:t xml:space="preserve">Для предотвращения образования ледяных пробок в водосточной системе кровли, скопления снега и наледи в водоотводящих желобах, образования снежных и ледяных наростов на карнизах кровли рекомендуется предусматривать установку кабельной системы </w:t>
      </w:r>
      <w:proofErr w:type="spellStart"/>
      <w:r w:rsidRPr="00D4337B">
        <w:rPr>
          <w:rFonts w:ascii="Times New Roman" w:hAnsi="Times New Roman"/>
        </w:rPr>
        <w:t>антиобледенения</w:t>
      </w:r>
      <w:proofErr w:type="spellEnd"/>
      <w:r w:rsidRPr="00D4337B">
        <w:rPr>
          <w:rFonts w:ascii="Times New Roman" w:hAnsi="Times New Roman"/>
        </w:rPr>
        <w:t>.</w:t>
      </w:r>
      <w:r>
        <w:rPr>
          <w:rFonts w:ascii="Times New Roman" w:hAnsi="Times New Roman"/>
        </w:rPr>
        <w:t xml:space="preserve"> </w:t>
      </w:r>
      <w:bookmarkStart w:id="25" w:name="_GoBack"/>
      <w:proofErr w:type="gramEnd"/>
      <w:r w:rsidRPr="00695C49">
        <w:rPr>
          <w:rFonts w:ascii="Times New Roman" w:hAnsi="Times New Roman"/>
          <w:i/>
          <w:color w:val="984806" w:themeColor="accent6" w:themeShade="80"/>
        </w:rPr>
        <w:t>(</w:t>
      </w:r>
      <w:proofErr w:type="spellStart"/>
      <w:r w:rsidRPr="00695C49">
        <w:rPr>
          <w:rFonts w:ascii="Times New Roman" w:hAnsi="Times New Roman"/>
          <w:i/>
          <w:color w:val="984806" w:themeColor="accent6" w:themeShade="80"/>
        </w:rPr>
        <w:t>Абз</w:t>
      </w:r>
      <w:proofErr w:type="spellEnd"/>
      <w:r w:rsidRPr="00695C49">
        <w:rPr>
          <w:rFonts w:ascii="Times New Roman" w:hAnsi="Times New Roman"/>
          <w:i/>
          <w:color w:val="984806" w:themeColor="accent6" w:themeShade="80"/>
        </w:rPr>
        <w:t xml:space="preserve">. введен </w:t>
      </w:r>
      <w:proofErr w:type="spellStart"/>
      <w:r w:rsidRPr="00695C49">
        <w:rPr>
          <w:rFonts w:ascii="Times New Roman" w:hAnsi="Times New Roman"/>
          <w:i/>
          <w:color w:val="984806" w:themeColor="accent6" w:themeShade="80"/>
        </w:rPr>
        <w:t>реш</w:t>
      </w:r>
      <w:proofErr w:type="spellEnd"/>
      <w:r w:rsidRPr="00695C49">
        <w:rPr>
          <w:rFonts w:ascii="Times New Roman" w:hAnsi="Times New Roman"/>
          <w:i/>
          <w:color w:val="984806" w:themeColor="accent6" w:themeShade="80"/>
        </w:rPr>
        <w:t>. № 163 от 20.02.2023)</w:t>
      </w:r>
    </w:p>
    <w:bookmarkEnd w:id="25"/>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3.13.</w:t>
      </w:r>
      <w:r w:rsidRPr="0003558E">
        <w:rPr>
          <w:rFonts w:ascii="Times New Roman" w:hAnsi="Times New Roman" w:cs="Times New Roman"/>
          <w:kern w:val="1"/>
          <w:lang w:eastAsia="ar-SA"/>
        </w:rPr>
        <w:tab/>
        <w:t>Организация и проведение уборочных работ в летнее время.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3.13.1.</w:t>
      </w:r>
      <w:r w:rsidRPr="0003558E">
        <w:rPr>
          <w:rFonts w:ascii="Times New Roman" w:hAnsi="Times New Roman" w:cs="Times New Roman"/>
          <w:kern w:val="1"/>
          <w:lang w:eastAsia="ar-SA"/>
        </w:rPr>
        <w:tab/>
        <w:t>Период летней уборки – с 1 апреля по 31 октября. Мероприятия по подготовке уборочной техники к работе в летний период проводятся в сроки, определенные администрацией органа местного самоуправления и организациями, выполняющими функции заказчика работ по содержанию сети дорог и улиц.</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3.13.2.</w:t>
      </w:r>
      <w:r w:rsidRPr="0003558E">
        <w:rPr>
          <w:rFonts w:ascii="Times New Roman" w:hAnsi="Times New Roman" w:cs="Times New Roman"/>
          <w:kern w:val="1"/>
          <w:lang w:eastAsia="ar-SA"/>
        </w:rPr>
        <w:tab/>
        <w:t xml:space="preserve">Подметание дворовых территорий, </w:t>
      </w:r>
      <w:proofErr w:type="spellStart"/>
      <w:r w:rsidRPr="0003558E">
        <w:rPr>
          <w:rFonts w:ascii="Times New Roman" w:hAnsi="Times New Roman" w:cs="Times New Roman"/>
          <w:kern w:val="1"/>
          <w:lang w:eastAsia="ar-SA"/>
        </w:rPr>
        <w:t>внутридворовых</w:t>
      </w:r>
      <w:proofErr w:type="spellEnd"/>
      <w:r w:rsidRPr="0003558E">
        <w:rPr>
          <w:rFonts w:ascii="Times New Roman" w:hAnsi="Times New Roman" w:cs="Times New Roman"/>
          <w:kern w:val="1"/>
          <w:lang w:eastAsia="ar-SA"/>
        </w:rPr>
        <w:t xml:space="preserve"> проездов и тротуаров </w:t>
      </w:r>
      <w:proofErr w:type="gramStart"/>
      <w:r w:rsidRPr="0003558E">
        <w:rPr>
          <w:rFonts w:ascii="Times New Roman" w:hAnsi="Times New Roman" w:cs="Times New Roman"/>
          <w:kern w:val="1"/>
          <w:lang w:eastAsia="ar-SA"/>
        </w:rPr>
        <w:t>от</w:t>
      </w:r>
      <w:proofErr w:type="gramEnd"/>
      <w:r w:rsidRPr="0003558E">
        <w:rPr>
          <w:rFonts w:ascii="Times New Roman" w:hAnsi="Times New Roman" w:cs="Times New Roman"/>
          <w:kern w:val="1"/>
          <w:lang w:eastAsia="ar-SA"/>
        </w:rPr>
        <w:t xml:space="preserve"> </w:t>
      </w:r>
      <w:proofErr w:type="gramStart"/>
      <w:r w:rsidRPr="0003558E">
        <w:rPr>
          <w:rFonts w:ascii="Times New Roman" w:hAnsi="Times New Roman" w:cs="Times New Roman"/>
          <w:kern w:val="1"/>
          <w:lang w:eastAsia="ar-SA"/>
        </w:rPr>
        <w:t>смета</w:t>
      </w:r>
      <w:proofErr w:type="gramEnd"/>
      <w:r w:rsidRPr="0003558E">
        <w:rPr>
          <w:rFonts w:ascii="Times New Roman" w:hAnsi="Times New Roman" w:cs="Times New Roman"/>
          <w:kern w:val="1"/>
          <w:lang w:eastAsia="ar-SA"/>
        </w:rPr>
        <w:t>, пыли и мелкого бытового мусора, их мойка осуществляются лицами, ответственными за содержание объектов. Чистота на территории должна поддерживаться в течение рабочего дня.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3.13.3.</w:t>
      </w:r>
      <w:r w:rsidRPr="0003558E">
        <w:rPr>
          <w:rFonts w:ascii="Times New Roman" w:hAnsi="Times New Roman" w:cs="Times New Roman"/>
          <w:kern w:val="1"/>
          <w:lang w:eastAsia="ar-SA"/>
        </w:rPr>
        <w:tab/>
        <w:t>Поливочные краны для мойки и поливки из шланга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собственников (правообладателей) домовладений, организации, осуществляющие управление многоквартирными домами, товарищества собственников жилья, осуществляющие управление многоквартирными домами.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3.13.4.</w:t>
      </w:r>
      <w:r w:rsidRPr="0003558E">
        <w:rPr>
          <w:rFonts w:ascii="Times New Roman" w:hAnsi="Times New Roman" w:cs="Times New Roman"/>
          <w:kern w:val="1"/>
          <w:lang w:eastAsia="ar-SA"/>
        </w:rPr>
        <w:tab/>
        <w:t xml:space="preserve">В период листопада производится </w:t>
      </w:r>
      <w:proofErr w:type="gramStart"/>
      <w:r w:rsidRPr="0003558E">
        <w:rPr>
          <w:rFonts w:ascii="Times New Roman" w:hAnsi="Times New Roman" w:cs="Times New Roman"/>
          <w:kern w:val="1"/>
          <w:lang w:eastAsia="ar-SA"/>
        </w:rPr>
        <w:t>сгребание</w:t>
      </w:r>
      <w:proofErr w:type="gramEnd"/>
      <w:r w:rsidRPr="0003558E">
        <w:rPr>
          <w:rFonts w:ascii="Times New Roman" w:hAnsi="Times New Roman" w:cs="Times New Roman"/>
          <w:kern w:val="1"/>
          <w:lang w:eastAsia="ar-SA"/>
        </w:rPr>
        <w:t xml:space="preserve"> и вывоз опавших листьев с проезжей части дорог и дворовых территорий. Сгребание листвы к комлевой части деревьев и кустарников запрещается.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lastRenderedPageBreak/>
        <w:t>3.13.5.</w:t>
      </w:r>
      <w:r w:rsidRPr="0003558E">
        <w:rPr>
          <w:rFonts w:ascii="Times New Roman" w:hAnsi="Times New Roman" w:cs="Times New Roman"/>
          <w:kern w:val="1"/>
          <w:lang w:eastAsia="ar-SA"/>
        </w:rPr>
        <w:tab/>
        <w:t>Мойка и поливка объектов улично-дорожной сети, в том числе трамвайных путей, производятся с 22:00 до 06:00 часов, в другое время – по мере необходимости.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Мойка объектов улично-дорожной сети, в том числе трамвайных путей, производится только после подметания лотковой части дороги и уборки смета. При этом не допускается выбивание струей воды загрязнений на прилегающие тротуары, зеленые насаждения, в том числе газоны (дернины), стены зданий, сооружений, иные объекты благоустройства.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3.13.6.</w:t>
      </w:r>
      <w:r w:rsidRPr="0003558E">
        <w:rPr>
          <w:rFonts w:ascii="Times New Roman" w:hAnsi="Times New Roman" w:cs="Times New Roman"/>
          <w:kern w:val="1"/>
          <w:lang w:eastAsia="ar-SA"/>
        </w:rPr>
        <w:tab/>
        <w:t>Высота травяного покрова на территории муниципальных образований, в полосе отвода автомобильных и железных дорог, на разделительных полосах автомобильных дорог, территориях, прилегающих к автозаправочным пунктам и иным объектам придорожного сервиса, не должна превышать 20 см.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b/>
          <w:kern w:val="1"/>
          <w:lang w:eastAsia="ar-SA"/>
        </w:rPr>
      </w:pPr>
      <w:r w:rsidRPr="0003558E">
        <w:rPr>
          <w:rFonts w:ascii="Times New Roman" w:hAnsi="Times New Roman" w:cs="Times New Roman"/>
          <w:kern w:val="1"/>
          <w:lang w:eastAsia="ar-SA"/>
        </w:rPr>
        <w:t>3.13.7.</w:t>
      </w:r>
      <w:r w:rsidRPr="0003558E">
        <w:rPr>
          <w:rFonts w:ascii="Times New Roman" w:hAnsi="Times New Roman" w:cs="Times New Roman"/>
          <w:kern w:val="1"/>
          <w:lang w:eastAsia="ar-SA"/>
        </w:rPr>
        <w:tab/>
        <w:t xml:space="preserve">Подметание дворовых территорий, </w:t>
      </w:r>
      <w:proofErr w:type="spellStart"/>
      <w:r w:rsidRPr="0003558E">
        <w:rPr>
          <w:rFonts w:ascii="Times New Roman" w:hAnsi="Times New Roman" w:cs="Times New Roman"/>
          <w:kern w:val="1"/>
          <w:lang w:eastAsia="ar-SA"/>
        </w:rPr>
        <w:t>внутридворовых</w:t>
      </w:r>
      <w:proofErr w:type="spellEnd"/>
      <w:r w:rsidRPr="0003558E">
        <w:rPr>
          <w:rFonts w:ascii="Times New Roman" w:hAnsi="Times New Roman" w:cs="Times New Roman"/>
          <w:kern w:val="1"/>
          <w:lang w:eastAsia="ar-SA"/>
        </w:rPr>
        <w:t xml:space="preserve"> проездов и тротуаров от пыли и мелкого бытового мусора осуществляются механизированным способом или вручную; чистота на территории должна поддерживаться в течение рабочего дня.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3.14.</w:t>
      </w:r>
      <w:r w:rsidRPr="0003558E">
        <w:rPr>
          <w:rFonts w:ascii="Times New Roman" w:hAnsi="Times New Roman" w:cs="Times New Roman"/>
          <w:kern w:val="1"/>
          <w:lang w:eastAsia="ar-SA"/>
        </w:rPr>
        <w:tab/>
        <w:t>Вывоз отходов производства и потребления.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3.14.1.</w:t>
      </w:r>
      <w:r w:rsidRPr="0003558E">
        <w:rPr>
          <w:rFonts w:ascii="Times New Roman" w:hAnsi="Times New Roman" w:cs="Times New Roman"/>
          <w:kern w:val="1"/>
          <w:lang w:eastAsia="ar-SA"/>
        </w:rPr>
        <w:tab/>
        <w:t xml:space="preserve">Вывоз отходов осуществляется специализированными организациями, имеющими лицензию на данный вид деятельности. Вывоз твердых коммунальных отходов производится ежедневно в соответствии с условиями договора на оказание услуг по сбору и транспортированию твердых коммунальных отходов. </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Вывоз строительных отходов должен осуществляться по мере заполнения бункера, но не реже 1 раз в пять дней. Размещение бункера для строительных отходов допускается до момента окончания строительных работ.</w:t>
      </w:r>
    </w:p>
    <w:p w:rsid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 Ответственность за внешний вид и санитарное состояние контейнеров и бункеров  во время транспортировки возлагается на организации и физических лиц, осуществляющих данный вид работ. </w:t>
      </w:r>
    </w:p>
    <w:p w:rsidR="00A01663" w:rsidRPr="00A01663" w:rsidRDefault="00A01663" w:rsidP="0003558E">
      <w:pPr>
        <w:widowControl/>
        <w:tabs>
          <w:tab w:val="left" w:pos="1418"/>
          <w:tab w:val="left" w:pos="1560"/>
        </w:tabs>
        <w:suppressAutoHyphens/>
        <w:autoSpaceDE/>
        <w:autoSpaceDN/>
        <w:adjustRightInd/>
        <w:rPr>
          <w:rFonts w:ascii="Times New Roman" w:hAnsi="Times New Roman" w:cs="Times New Roman"/>
          <w:color w:val="984806" w:themeColor="accent6" w:themeShade="80"/>
          <w:kern w:val="1"/>
          <w:lang w:eastAsia="ar-SA"/>
        </w:rPr>
      </w:pPr>
      <w:proofErr w:type="gramStart"/>
      <w:r w:rsidRPr="00A01663">
        <w:rPr>
          <w:rFonts w:ascii="Times New Roman" w:eastAsia="BatangChe" w:hAnsi="Times New Roman" w:cs="Times New Roman"/>
          <w:color w:val="984806" w:themeColor="accent6" w:themeShade="80"/>
        </w:rPr>
        <w:t xml:space="preserve">При транспортировании отходов производства и потребления мусоровозами с открытым кузовов необходимо использовать сетки-накидки (тенты) или автополог. </w:t>
      </w:r>
      <w:r>
        <w:rPr>
          <w:rFonts w:ascii="Times New Roman" w:eastAsia="BatangChe" w:hAnsi="Times New Roman" w:cs="Times New Roman"/>
          <w:color w:val="984806" w:themeColor="accent6" w:themeShade="80"/>
        </w:rPr>
        <w:t xml:space="preserve">(в ред. </w:t>
      </w:r>
      <w:proofErr w:type="spellStart"/>
      <w:r>
        <w:rPr>
          <w:rFonts w:ascii="Times New Roman" w:eastAsia="BatangChe" w:hAnsi="Times New Roman" w:cs="Times New Roman"/>
          <w:color w:val="984806" w:themeColor="accent6" w:themeShade="80"/>
        </w:rPr>
        <w:t>реш</w:t>
      </w:r>
      <w:proofErr w:type="spellEnd"/>
      <w:r>
        <w:rPr>
          <w:rFonts w:ascii="Times New Roman" w:eastAsia="BatangChe" w:hAnsi="Times New Roman" w:cs="Times New Roman"/>
          <w:color w:val="984806" w:themeColor="accent6" w:themeShade="80"/>
        </w:rPr>
        <w:t>.</w:t>
      </w:r>
      <w:proofErr w:type="gramEnd"/>
      <w:r>
        <w:rPr>
          <w:rFonts w:ascii="Times New Roman" w:eastAsia="BatangChe" w:hAnsi="Times New Roman" w:cs="Times New Roman"/>
          <w:color w:val="984806" w:themeColor="accent6" w:themeShade="80"/>
        </w:rPr>
        <w:t xml:space="preserve"> Муниципального Совета от 27.06.2018 № 150)</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3.14.2.</w:t>
      </w:r>
      <w:r w:rsidRPr="0003558E">
        <w:rPr>
          <w:rFonts w:ascii="Times New Roman" w:hAnsi="Times New Roman" w:cs="Times New Roman"/>
          <w:kern w:val="1"/>
          <w:lang w:eastAsia="ar-SA"/>
        </w:rPr>
        <w:tab/>
        <w:t>Уборку отходов, просыпавшихся при выгрузке из контейнеров в мусоровоз или загрузке бункера, производят работники организации, осуществляющей вывоз мусора.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3.14.3.</w:t>
      </w:r>
      <w:r w:rsidRPr="0003558E">
        <w:rPr>
          <w:rFonts w:ascii="Times New Roman" w:hAnsi="Times New Roman" w:cs="Times New Roman"/>
          <w:kern w:val="1"/>
          <w:lang w:eastAsia="ar-SA"/>
        </w:rPr>
        <w:tab/>
        <w:t>Контейнеры и бункеры-накопители должны быть в технически исправном состоянии, покрашены и иметь маркировку с указанием реквизитов владельца, подрядной организации, времени вывоза мусора. Контейнеры для сбора мусора должны быть оборудованы плотно закрывающейся крышкой, а на автозаправочных станциях (АЗС) – запираться на замки.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3.14.4.</w:t>
      </w:r>
      <w:r w:rsidRPr="0003558E">
        <w:rPr>
          <w:rFonts w:ascii="Times New Roman" w:hAnsi="Times New Roman" w:cs="Times New Roman"/>
          <w:kern w:val="1"/>
          <w:lang w:eastAsia="ar-SA"/>
        </w:rPr>
        <w:tab/>
        <w:t xml:space="preserve">На вокзалах, пристанях, рынках, зонах отдыха, учреждениях образования, здравоохранения и других местах массового посещения, на улицах, у каждого подъезда жилых домов, на остановках пассажирского транспорта, у входа в торговые объекты должны быть установлены урны. </w:t>
      </w:r>
      <w:proofErr w:type="gramStart"/>
      <w:r w:rsidRPr="0003558E">
        <w:rPr>
          <w:rFonts w:ascii="Times New Roman" w:hAnsi="Times New Roman" w:cs="Times New Roman"/>
          <w:kern w:val="1"/>
          <w:lang w:eastAsia="ar-SA"/>
        </w:rPr>
        <w:t>Урны устанавливаются на расстоянии 50 м одна от другой на улицах, рынках, вокзалах и в других местах массового посещения населения, на остальных улицах, во дворах, парках, садах и на других территориях - на расстоянии до 100 м. На остановках пассажирского транспорта и у входов в торговые объекты - в количестве не менее двух.</w:t>
      </w:r>
      <w:proofErr w:type="gramEnd"/>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Очистка урн производится собственником (правообладателем) или организацией, осуществляющей функции управления домовладением и территорий, по мере их заполнения, но не реже двух раз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промываются организациями, осуществляющими уборку остановок, а урны, установленные у торговых объектов, - торговыми организациями.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strike/>
          <w:kern w:val="1"/>
          <w:lang w:eastAsia="ar-SA"/>
        </w:rPr>
      </w:pPr>
      <w:r w:rsidRPr="0003558E">
        <w:rPr>
          <w:rFonts w:ascii="Times New Roman" w:hAnsi="Times New Roman" w:cs="Times New Roman"/>
          <w:kern w:val="1"/>
          <w:lang w:eastAsia="ar-SA"/>
        </w:rPr>
        <w:lastRenderedPageBreak/>
        <w:t>Покраска урн осуществляется собственником (владельцем) или организацией, осуществляющей функции управления домовладением, а также по мере необходимости или по предписаниям уполномоченного органа местного самоуправления.</w:t>
      </w:r>
    </w:p>
    <w:p w:rsidR="0003558E" w:rsidRPr="0003558E" w:rsidRDefault="0003558E" w:rsidP="0003558E">
      <w:pPr>
        <w:widowControl/>
        <w:shd w:val="clear" w:color="auto" w:fill="FFFFFF"/>
        <w:tabs>
          <w:tab w:val="left" w:pos="1418"/>
          <w:tab w:val="left" w:pos="1560"/>
        </w:tabs>
        <w:suppressAutoHyphens/>
        <w:autoSpaceDE/>
        <w:autoSpaceDN/>
        <w:adjustRightInd/>
        <w:rPr>
          <w:rFonts w:ascii="Times New Roman" w:hAnsi="Times New Roman" w:cs="Times New Roman"/>
          <w:color w:val="00000A"/>
          <w:kern w:val="1"/>
          <w:lang w:eastAsia="ar-SA"/>
        </w:rPr>
      </w:pPr>
      <w:r w:rsidRPr="0003558E">
        <w:rPr>
          <w:rFonts w:ascii="Times New Roman" w:hAnsi="Times New Roman" w:cs="Times New Roman"/>
          <w:color w:val="00000A"/>
          <w:kern w:val="1"/>
          <w:lang w:eastAsia="ar-SA"/>
        </w:rPr>
        <w:t>3.14.15.</w:t>
      </w:r>
      <w:r w:rsidRPr="0003558E">
        <w:rPr>
          <w:rFonts w:ascii="Times New Roman" w:hAnsi="Times New Roman" w:cs="Times New Roman"/>
          <w:color w:val="00000A"/>
          <w:kern w:val="1"/>
          <w:lang w:eastAsia="ar-SA"/>
        </w:rPr>
        <w:tab/>
      </w:r>
      <w:r w:rsidRPr="0003558E">
        <w:rPr>
          <w:rFonts w:ascii="Times New Roman" w:hAnsi="Times New Roman" w:cs="Times New Roman"/>
          <w:color w:val="000000"/>
          <w:kern w:val="1"/>
          <w:lang w:eastAsia="ar-SA"/>
        </w:rPr>
        <w:t>При выполнении работ по содержанию объектов и элементов благоустройства их собственники и иные правообладатели, а также лица, их эксплуатирующие, кроме видов работ, указанных в настоящем разделе Правил, обязаны выполнять иные виды работ, предусмотренные требованиям к объектам, элементам благоустройства и их содержанию, установленным Правилами.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p>
    <w:p w:rsidR="0003558E" w:rsidRPr="0003558E" w:rsidRDefault="0003558E" w:rsidP="0003558E">
      <w:pPr>
        <w:widowControl/>
        <w:tabs>
          <w:tab w:val="left" w:pos="284"/>
          <w:tab w:val="left" w:pos="1418"/>
          <w:tab w:val="left" w:pos="1560"/>
        </w:tabs>
        <w:suppressAutoHyphens/>
        <w:autoSpaceDE/>
        <w:autoSpaceDN/>
        <w:adjustRightInd/>
        <w:ind w:firstLine="0"/>
        <w:jc w:val="center"/>
        <w:rPr>
          <w:rFonts w:ascii="Times New Roman" w:hAnsi="Times New Roman" w:cs="Times New Roman"/>
          <w:b/>
          <w:kern w:val="1"/>
          <w:lang w:eastAsia="ar-SA"/>
        </w:rPr>
      </w:pPr>
      <w:bookmarkStart w:id="26" w:name="17dp8vu"/>
      <w:bookmarkEnd w:id="26"/>
      <w:r w:rsidRPr="0003558E">
        <w:rPr>
          <w:rFonts w:ascii="Times New Roman" w:hAnsi="Times New Roman" w:cs="Times New Roman"/>
          <w:b/>
          <w:color w:val="00000A"/>
          <w:kern w:val="1"/>
          <w:lang w:eastAsia="ar-SA"/>
        </w:rPr>
        <w:t>4.</w:t>
      </w:r>
      <w:r w:rsidRPr="0003558E">
        <w:rPr>
          <w:rFonts w:ascii="Times New Roman" w:hAnsi="Times New Roman" w:cs="Times New Roman"/>
          <w:b/>
          <w:color w:val="00000A"/>
          <w:kern w:val="1"/>
          <w:lang w:eastAsia="ar-SA"/>
        </w:rPr>
        <w:tab/>
      </w:r>
      <w:r w:rsidRPr="0003558E">
        <w:rPr>
          <w:rFonts w:ascii="Times New Roman" w:hAnsi="Times New Roman" w:cs="Times New Roman"/>
          <w:b/>
          <w:kern w:val="1"/>
          <w:lang w:eastAsia="ar-SA"/>
        </w:rPr>
        <w:t>Участие собственников (правообладателей) зданий (помещений в них)</w:t>
      </w:r>
    </w:p>
    <w:p w:rsidR="0003558E" w:rsidRPr="0003558E" w:rsidRDefault="0003558E" w:rsidP="0003558E">
      <w:pPr>
        <w:widowControl/>
        <w:tabs>
          <w:tab w:val="left" w:pos="284"/>
          <w:tab w:val="left" w:pos="1418"/>
          <w:tab w:val="left" w:pos="1560"/>
        </w:tabs>
        <w:suppressAutoHyphens/>
        <w:autoSpaceDE/>
        <w:autoSpaceDN/>
        <w:adjustRightInd/>
        <w:ind w:firstLine="0"/>
        <w:jc w:val="center"/>
        <w:rPr>
          <w:rFonts w:ascii="Times New Roman" w:hAnsi="Times New Roman" w:cs="Times New Roman"/>
          <w:b/>
          <w:kern w:val="1"/>
          <w:lang w:eastAsia="ar-SA"/>
        </w:rPr>
      </w:pPr>
      <w:r w:rsidRPr="0003558E">
        <w:rPr>
          <w:rFonts w:ascii="Times New Roman" w:hAnsi="Times New Roman" w:cs="Times New Roman"/>
          <w:b/>
          <w:kern w:val="1"/>
          <w:lang w:eastAsia="ar-SA"/>
        </w:rPr>
        <w:t>и сооружений в благоустройстве прилегающих территорий.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4.</w:t>
      </w:r>
      <w:r w:rsidRPr="0003558E">
        <w:rPr>
          <w:rFonts w:ascii="Times New Roman" w:hAnsi="Times New Roman" w:cs="Times New Roman"/>
          <w:kern w:val="1"/>
          <w:lang w:eastAsia="ar-SA"/>
        </w:rPr>
        <w:t>1.</w:t>
      </w:r>
      <w:r w:rsidRPr="0003558E">
        <w:rPr>
          <w:rFonts w:ascii="Times New Roman" w:hAnsi="Times New Roman" w:cs="Times New Roman"/>
          <w:kern w:val="1"/>
          <w:lang w:eastAsia="ar-SA"/>
        </w:rPr>
        <w:tab/>
        <w:t>Собственники (правообладатели) зданий (помещений в них) и сооружений участвуют в благоустройстве прилегающих территорий в порядке, установленном настоящими Правилами и иными нормативными правовыми актами, регулирующими вопросы благоустройства, содержания территорий.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4.</w:t>
      </w:r>
      <w:r w:rsidRPr="0003558E">
        <w:rPr>
          <w:rFonts w:ascii="Times New Roman" w:hAnsi="Times New Roman" w:cs="Times New Roman"/>
          <w:kern w:val="1"/>
          <w:lang w:eastAsia="ar-SA"/>
        </w:rPr>
        <w:t>2.</w:t>
      </w:r>
      <w:r w:rsidRPr="0003558E">
        <w:rPr>
          <w:rFonts w:ascii="Times New Roman" w:hAnsi="Times New Roman" w:cs="Times New Roman"/>
          <w:kern w:val="1"/>
          <w:lang w:eastAsia="ar-SA"/>
        </w:rPr>
        <w:tab/>
        <w:t>Ответственными за благоустройство прилегающих территорий к зданиям (помещениям в них) и сооружениям являются собственники, владельцы и (или) пользователи.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4.</w:t>
      </w:r>
      <w:r w:rsidRPr="0003558E">
        <w:rPr>
          <w:rFonts w:ascii="Times New Roman" w:hAnsi="Times New Roman" w:cs="Times New Roman"/>
          <w:kern w:val="1"/>
          <w:lang w:eastAsia="ar-SA"/>
        </w:rPr>
        <w:t>3.</w:t>
      </w:r>
      <w:r w:rsidRPr="0003558E">
        <w:rPr>
          <w:rFonts w:ascii="Times New Roman" w:hAnsi="Times New Roman" w:cs="Times New Roman"/>
          <w:kern w:val="1"/>
          <w:lang w:eastAsia="ar-SA"/>
        </w:rPr>
        <w:tab/>
        <w:t>На придомовых (прилегающих) территориях многоквартирных домов, входящих в состав общего имущества собственников помещений в многоквартирном доме, ответственными за благоустройство прилегающей территории в пределах земельного участка, в отношении которого проведен кадастровый учет, являются: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организации, осуществляющие управление многоквартирными домами;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товарищества собственников жилья или кооперативы (жилищные или иные специализированные потребительские кооперативы), осуществляющие управление многоквартирными домами;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собственники помещений, если они избрали непосредственную форму управления многоквартирным домом и если иное не установлено договором.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На придомовых (прилегающих) территориях многоквартирных домов, не входящих в состав общего имущества собственников помещений в многоквартирном доме, ответственными за благоустройство прилегающей территории являются собственники земельного участка, в случае, если собственность на земельный участок не разграничена, - органы местного самоуправления.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color w:val="00000A"/>
          <w:kern w:val="1"/>
          <w:lang w:eastAsia="ar-SA"/>
        </w:rPr>
        <w:t>4.</w:t>
      </w:r>
      <w:r w:rsidRPr="0003558E">
        <w:rPr>
          <w:rFonts w:ascii="Times New Roman" w:hAnsi="Times New Roman" w:cs="Times New Roman"/>
          <w:kern w:val="1"/>
          <w:lang w:eastAsia="ar-SA"/>
        </w:rPr>
        <w:t>4.</w:t>
      </w:r>
      <w:r w:rsidRPr="0003558E">
        <w:rPr>
          <w:rFonts w:ascii="Times New Roman" w:hAnsi="Times New Roman" w:cs="Times New Roman"/>
          <w:kern w:val="1"/>
          <w:lang w:eastAsia="ar-SA"/>
        </w:rPr>
        <w:tab/>
        <w:t>Собственники объектов капитального строительства (помещений в них) несут бремя содержания прилегающей территории: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если границы земельного участка сформированы в соответствии с действующим законодательством, то в пределах сформированных границ земельных участков, а также 10 метров от границ земельных участков;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если границы земельного участка установлены землеустроительной или технической документацией, то в пределах границ земельного участка, установленных землеустроительной или технической документацией, а также 10 метров от границ земельных участков;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если границы земельного участка не сформированы в соответствии с действующим законодательством, не установлены землеустроительной или технической документацией, то в пределах 10 метров от границ объектов капитального строительства, если иное расстояние прилегающей территории не установлено органом местного самоуправления.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b/>
          <w:kern w:val="1"/>
          <w:lang w:eastAsia="ar-SA"/>
        </w:rPr>
      </w:pPr>
      <w:r w:rsidRPr="0003558E">
        <w:rPr>
          <w:rFonts w:ascii="Times New Roman" w:hAnsi="Times New Roman" w:cs="Times New Roman"/>
          <w:color w:val="00000A"/>
          <w:kern w:val="1"/>
          <w:lang w:eastAsia="ar-SA"/>
        </w:rPr>
        <w:t>4.</w:t>
      </w:r>
      <w:r w:rsidRPr="0003558E">
        <w:rPr>
          <w:rFonts w:ascii="Times New Roman" w:hAnsi="Times New Roman" w:cs="Times New Roman"/>
          <w:kern w:val="1"/>
          <w:lang w:eastAsia="ar-SA"/>
        </w:rPr>
        <w:t>5.</w:t>
      </w:r>
      <w:r w:rsidRPr="0003558E">
        <w:rPr>
          <w:rFonts w:ascii="Times New Roman" w:hAnsi="Times New Roman" w:cs="Times New Roman"/>
          <w:kern w:val="1"/>
          <w:lang w:eastAsia="ar-SA"/>
        </w:rPr>
        <w:tab/>
        <w:t xml:space="preserve">В случае пересечения закрепленной территории с дорогой общего пользования размер закрепленной территории определяется до пересечения с </w:t>
      </w:r>
      <w:r w:rsidRPr="0003558E">
        <w:rPr>
          <w:rFonts w:ascii="Times New Roman" w:hAnsi="Times New Roman" w:cs="Times New Roman"/>
          <w:kern w:val="1"/>
          <w:lang w:eastAsia="ar-SA"/>
        </w:rPr>
        <w:lastRenderedPageBreak/>
        <w:t>дорожным бордюром или тротуарным бордюром. При отсутствии дорожного бордюра размер закрепленной территории определяется до непосредственного пересечения с дорогой общего пользования. При пересечении прилегающих территорий двух и более объектов, размеры которых фактически составляют менее размера, установленного настоящими Правилами или муниципальным правовым актом, их размеры определяются половиной расстояния между объектами.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b/>
          <w:kern w:val="1"/>
          <w:lang w:eastAsia="ar-SA"/>
        </w:rPr>
      </w:pPr>
    </w:p>
    <w:p w:rsidR="0003558E" w:rsidRPr="0003558E" w:rsidRDefault="0003558E" w:rsidP="0003558E">
      <w:pPr>
        <w:widowControl/>
        <w:tabs>
          <w:tab w:val="left" w:pos="284"/>
          <w:tab w:val="left" w:pos="1418"/>
          <w:tab w:val="left" w:pos="1560"/>
        </w:tabs>
        <w:suppressAutoHyphens/>
        <w:autoSpaceDE/>
        <w:autoSpaceDN/>
        <w:adjustRightInd/>
        <w:ind w:firstLine="0"/>
        <w:jc w:val="center"/>
        <w:rPr>
          <w:rFonts w:ascii="Times New Roman" w:hAnsi="Times New Roman" w:cs="Times New Roman"/>
          <w:b/>
          <w:kern w:val="1"/>
          <w:lang w:eastAsia="ar-SA"/>
        </w:rPr>
      </w:pPr>
      <w:r w:rsidRPr="0003558E">
        <w:rPr>
          <w:rFonts w:ascii="Times New Roman" w:hAnsi="Times New Roman" w:cs="Times New Roman"/>
          <w:b/>
          <w:kern w:val="1"/>
          <w:lang w:eastAsia="ar-SA"/>
        </w:rPr>
        <w:t>5.</w:t>
      </w:r>
      <w:r w:rsidRPr="0003558E">
        <w:rPr>
          <w:rFonts w:ascii="Times New Roman" w:hAnsi="Times New Roman" w:cs="Times New Roman"/>
          <w:b/>
          <w:kern w:val="1"/>
          <w:lang w:eastAsia="ar-SA"/>
        </w:rPr>
        <w:tab/>
        <w:t>Общественное участие в принятии решений и реализации проектов</w:t>
      </w:r>
    </w:p>
    <w:p w:rsidR="0003558E" w:rsidRPr="0003558E" w:rsidRDefault="0003558E" w:rsidP="0003558E">
      <w:pPr>
        <w:widowControl/>
        <w:tabs>
          <w:tab w:val="left" w:pos="284"/>
          <w:tab w:val="left" w:pos="1418"/>
          <w:tab w:val="left" w:pos="1560"/>
        </w:tabs>
        <w:suppressAutoHyphens/>
        <w:autoSpaceDE/>
        <w:autoSpaceDN/>
        <w:adjustRightInd/>
        <w:ind w:firstLine="0"/>
        <w:jc w:val="center"/>
        <w:rPr>
          <w:rFonts w:ascii="Times New Roman" w:hAnsi="Times New Roman" w:cs="Times New Roman"/>
          <w:b/>
          <w:kern w:val="1"/>
          <w:lang w:eastAsia="ar-SA"/>
        </w:rPr>
      </w:pPr>
      <w:r w:rsidRPr="0003558E">
        <w:rPr>
          <w:rFonts w:ascii="Times New Roman" w:hAnsi="Times New Roman" w:cs="Times New Roman"/>
          <w:b/>
          <w:kern w:val="1"/>
          <w:lang w:eastAsia="ar-SA"/>
        </w:rPr>
        <w:t>комплексного благоустройства и развития территории муниципального образования.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5.1.</w:t>
      </w:r>
      <w:r w:rsidRPr="0003558E">
        <w:rPr>
          <w:rFonts w:ascii="Times New Roman" w:hAnsi="Times New Roman" w:cs="Times New Roman"/>
          <w:kern w:val="1"/>
          <w:lang w:eastAsia="ar-SA"/>
        </w:rPr>
        <w:tab/>
        <w:t>В целях обеспечения широкого участия всех заинтересованных лиц в принятии решений и реализации проектов комплексного благоустройства и развития территории муниципального образования и оптимального сочетания общественных интересов и пожеланий, профессиональной экспертизы, проводятся следующие процедуры: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(1 этап);</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(2 этап);</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рассмотрение созданных вариантов с вовлечением всех заинтересованных лиц, имеющих отношение к данной территории и данному вопросу (3 этап);</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 (4 этап).</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5.2.</w:t>
      </w:r>
      <w:r w:rsidRPr="0003558E">
        <w:rPr>
          <w:rFonts w:ascii="Times New Roman" w:hAnsi="Times New Roman" w:cs="Times New Roman"/>
          <w:kern w:val="1"/>
          <w:lang w:eastAsia="ar-SA"/>
        </w:rPr>
        <w:tab/>
        <w:t>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совместное определение целей и задач по развитию территории, инвентаризация проблем и потенциалов среды;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proofErr w:type="gramStart"/>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03558E">
        <w:rPr>
          <w:rFonts w:ascii="Times New Roman" w:hAnsi="Times New Roman" w:cs="Times New Roman"/>
          <w:kern w:val="1"/>
          <w:lang w:eastAsia="ar-SA"/>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консультации в выборе типов покрытий, с учетом функционального зонирования территории,  предполагаемым типам озеленения, освещения и осветительного оборудования;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 xml:space="preserve">осуществление общественного контроля над процессом реализации проекта (включая как возможность для контроля со стороны любых </w:t>
      </w:r>
      <w:r w:rsidRPr="0003558E">
        <w:rPr>
          <w:rFonts w:ascii="Times New Roman" w:hAnsi="Times New Roman" w:cs="Times New Roman"/>
          <w:kern w:val="1"/>
          <w:lang w:eastAsia="ar-SA"/>
        </w:rPr>
        <w:lastRenderedPageBreak/>
        <w:t>заинтересованных сторон, так и формирование рабочей группы, общественного совета проекта, либо наблюдательного совета проекта);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При реализации проектов осуществляется информирование общественности о планирующихся изменениях и возможности участия в этом процессе путем:</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 xml:space="preserve">создания единого информационного </w:t>
      </w:r>
      <w:proofErr w:type="spellStart"/>
      <w:r w:rsidRPr="0003558E">
        <w:rPr>
          <w:rFonts w:ascii="Times New Roman" w:hAnsi="Times New Roman" w:cs="Times New Roman"/>
          <w:kern w:val="1"/>
          <w:lang w:eastAsia="ar-SA"/>
        </w:rPr>
        <w:t>интернет-ресурса</w:t>
      </w:r>
      <w:proofErr w:type="spellEnd"/>
      <w:r w:rsidRPr="0003558E">
        <w:rPr>
          <w:rFonts w:ascii="Times New Roman" w:hAnsi="Times New Roman" w:cs="Times New Roman"/>
          <w:kern w:val="1"/>
          <w:lang w:eastAsia="ar-SA"/>
        </w:rPr>
        <w:t xml:space="preserve">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работы со средствами массовой информации, охватывающими широкий круг людей разных возрастных групп и потенциальные аудитории проекта;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индивидуальных приглашений участников встречи лично, по электронной почте или по телефону;</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 xml:space="preserve">использование социальных сетей и </w:t>
      </w:r>
      <w:proofErr w:type="spellStart"/>
      <w:r w:rsidRPr="0003558E">
        <w:rPr>
          <w:rFonts w:ascii="Times New Roman" w:hAnsi="Times New Roman" w:cs="Times New Roman"/>
          <w:kern w:val="1"/>
          <w:lang w:eastAsia="ar-SA"/>
        </w:rPr>
        <w:t>интернет-ресурсов</w:t>
      </w:r>
      <w:proofErr w:type="spellEnd"/>
      <w:r w:rsidRPr="0003558E">
        <w:rPr>
          <w:rFonts w:ascii="Times New Roman" w:hAnsi="Times New Roman" w:cs="Times New Roman"/>
          <w:kern w:val="1"/>
          <w:lang w:eastAsia="ar-SA"/>
        </w:rPr>
        <w:t xml:space="preserve"> для обеспечения донесения информации до различных общественных объединений и профессиональных сообществ;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5.3.</w:t>
      </w:r>
      <w:r w:rsidRPr="0003558E">
        <w:rPr>
          <w:rFonts w:ascii="Times New Roman" w:hAnsi="Times New Roman" w:cs="Times New Roman"/>
          <w:kern w:val="1"/>
          <w:lang w:eastAsia="ar-SA"/>
        </w:rPr>
        <w:tab/>
        <w:t>Механизмы общественного участия.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 212-ФЗ от 21.07. 2014 г. «Об основах общественного контроля в Российской Федерации».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proofErr w:type="gramStart"/>
      <w:r w:rsidRPr="0003558E">
        <w:rPr>
          <w:rFonts w:ascii="Times New Roman" w:hAnsi="Times New Roman" w:cs="Times New Roman"/>
          <w:kern w:val="1"/>
          <w:lang w:eastAsia="ar-SA"/>
        </w:rPr>
        <w:t xml:space="preserve">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w:t>
      </w:r>
      <w:r w:rsidRPr="0003558E">
        <w:rPr>
          <w:rFonts w:ascii="Times New Roman" w:hAnsi="Times New Roman" w:cs="Times New Roman"/>
          <w:kern w:val="1"/>
          <w:lang w:eastAsia="ar-SA"/>
        </w:rPr>
        <w:lastRenderedPageBreak/>
        <w:t>проектных мастерских (</w:t>
      </w:r>
      <w:proofErr w:type="spellStart"/>
      <w:r w:rsidRPr="0003558E">
        <w:rPr>
          <w:rFonts w:ascii="Times New Roman" w:hAnsi="Times New Roman" w:cs="Times New Roman"/>
          <w:kern w:val="1"/>
          <w:lang w:eastAsia="ar-SA"/>
        </w:rPr>
        <w:t>воркшопов</w:t>
      </w:r>
      <w:proofErr w:type="spellEnd"/>
      <w:r w:rsidRPr="0003558E">
        <w:rPr>
          <w:rFonts w:ascii="Times New Roman" w:hAnsi="Times New Roman" w:cs="Times New Roman"/>
          <w:kern w:val="1"/>
          <w:lang w:eastAsia="ar-SA"/>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 xml:space="preserve">По итогам встреч, проектных семинаров, </w:t>
      </w:r>
      <w:proofErr w:type="spellStart"/>
      <w:r w:rsidRPr="0003558E">
        <w:rPr>
          <w:rFonts w:ascii="Times New Roman" w:hAnsi="Times New Roman" w:cs="Times New Roman"/>
          <w:kern w:val="1"/>
          <w:lang w:eastAsia="ar-SA"/>
        </w:rPr>
        <w:t>воркшопов</w:t>
      </w:r>
      <w:proofErr w:type="spellEnd"/>
      <w:r w:rsidRPr="0003558E">
        <w:rPr>
          <w:rFonts w:ascii="Times New Roman" w:hAnsi="Times New Roman" w:cs="Times New Roman"/>
          <w:kern w:val="1"/>
          <w:lang w:eastAsia="ar-SA"/>
        </w:rPr>
        <w:t xml:space="preserve">, дизайн-игр и любых других форматов общественных обсуждений формируется отчет, а также видеозапись самого мероприятия, и </w:t>
      </w:r>
      <w:proofErr w:type="spellStart"/>
      <w:r w:rsidRPr="0003558E">
        <w:rPr>
          <w:rFonts w:ascii="Times New Roman" w:hAnsi="Times New Roman" w:cs="Times New Roman"/>
          <w:kern w:val="1"/>
          <w:lang w:eastAsia="ar-SA"/>
        </w:rPr>
        <w:t>выладывается</w:t>
      </w:r>
      <w:proofErr w:type="spellEnd"/>
      <w:r w:rsidRPr="0003558E">
        <w:rPr>
          <w:rFonts w:ascii="Times New Roman" w:hAnsi="Times New Roman" w:cs="Times New Roman"/>
          <w:kern w:val="1"/>
          <w:lang w:eastAsia="ar-SA"/>
        </w:rPr>
        <w:t xml:space="preserve"> в публичный </w:t>
      </w:r>
      <w:proofErr w:type="gramStart"/>
      <w:r w:rsidRPr="0003558E">
        <w:rPr>
          <w:rFonts w:ascii="Times New Roman" w:hAnsi="Times New Roman" w:cs="Times New Roman"/>
          <w:kern w:val="1"/>
          <w:lang w:eastAsia="ar-SA"/>
        </w:rPr>
        <w:t>доступ</w:t>
      </w:r>
      <w:proofErr w:type="gramEnd"/>
      <w:r w:rsidRPr="0003558E">
        <w:rPr>
          <w:rFonts w:ascii="Times New Roman" w:hAnsi="Times New Roman" w:cs="Times New Roman"/>
          <w:kern w:val="1"/>
          <w:lang w:eastAsia="ar-SA"/>
        </w:rPr>
        <w:t xml:space="preserve">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5.4.</w:t>
      </w:r>
      <w:r w:rsidRPr="0003558E">
        <w:rPr>
          <w:rFonts w:ascii="Times New Roman" w:hAnsi="Times New Roman" w:cs="Times New Roman"/>
          <w:kern w:val="1"/>
          <w:lang w:eastAsia="ar-SA"/>
        </w:rPr>
        <w:tab/>
        <w:t>Участие лиц, осуществляющих предпринимательскую деятельность, в реализации комплексных проектов благоустройства может заключаться: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 создании и предоставлении разного рода услуг и сервисов для посетителей общественных пространств;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 строительстве, реконструкции, реставрации объектов недвижимости;</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 производстве или размещении элементов благоустройства;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 организации мероприятий, обеспечивающих приток посетителей на создаваемые общественные пространства;</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 организации уборки благоустроенных территорий, предоставлении сре</w:t>
      </w:r>
      <w:proofErr w:type="gramStart"/>
      <w:r w:rsidRPr="0003558E">
        <w:rPr>
          <w:rFonts w:ascii="Times New Roman" w:hAnsi="Times New Roman" w:cs="Times New Roman"/>
          <w:kern w:val="1"/>
          <w:lang w:eastAsia="ar-SA"/>
        </w:rPr>
        <w:t>дств дл</w:t>
      </w:r>
      <w:proofErr w:type="gramEnd"/>
      <w:r w:rsidRPr="0003558E">
        <w:rPr>
          <w:rFonts w:ascii="Times New Roman" w:hAnsi="Times New Roman" w:cs="Times New Roman"/>
          <w:kern w:val="1"/>
          <w:lang w:eastAsia="ar-SA"/>
        </w:rPr>
        <w:t>я подготовки проектов или проведения творческих конкурсов на разработку архитектурных концепций общественных пространств;</w:t>
      </w:r>
    </w:p>
    <w:p w:rsidR="0003558E" w:rsidRPr="0003558E" w:rsidRDefault="0003558E" w:rsidP="0003558E">
      <w:pPr>
        <w:widowControl/>
        <w:tabs>
          <w:tab w:val="left" w:pos="1418"/>
          <w:tab w:val="left" w:pos="1560"/>
        </w:tabs>
        <w:suppressAutoHyphens/>
        <w:autoSpaceDE/>
        <w:autoSpaceDN/>
        <w:adjustRightInd/>
        <w:rPr>
          <w:rFonts w:ascii="Times New Roman" w:hAnsi="Times New Roman" w:cs="Times New Roman"/>
          <w:b/>
          <w:kern w:val="1"/>
          <w:lang w:eastAsia="ar-SA"/>
        </w:rPr>
      </w:pPr>
      <w:r w:rsidRPr="0003558E">
        <w:rPr>
          <w:rFonts w:ascii="Times New Roman" w:hAnsi="Times New Roman" w:cs="Times New Roman"/>
          <w:kern w:val="1"/>
          <w:lang w:eastAsia="ar-SA"/>
        </w:rPr>
        <w:t>-</w:t>
      </w:r>
      <w:r w:rsidRPr="0003558E">
        <w:rPr>
          <w:rFonts w:ascii="Times New Roman" w:hAnsi="Times New Roman" w:cs="Times New Roman"/>
          <w:kern w:val="1"/>
          <w:lang w:eastAsia="ar-SA"/>
        </w:rPr>
        <w:tab/>
        <w:t>в иных формах.</w:t>
      </w:r>
    </w:p>
    <w:p w:rsidR="0088750E" w:rsidRDefault="0088750E">
      <w:pPr>
        <w:widowControl/>
        <w:autoSpaceDE/>
        <w:autoSpaceDN/>
        <w:adjustRightInd/>
        <w:spacing w:after="200" w:line="276" w:lineRule="auto"/>
        <w:ind w:firstLine="0"/>
        <w:jc w:val="left"/>
        <w:rPr>
          <w:rFonts w:ascii="Times New Roman" w:hAnsi="Times New Roman" w:cs="Times New Roman"/>
        </w:rPr>
      </w:pPr>
      <w:r>
        <w:rPr>
          <w:rFonts w:ascii="Times New Roman" w:hAnsi="Times New Roman" w:cs="Times New Roman"/>
        </w:rPr>
        <w:br w:type="page"/>
      </w:r>
    </w:p>
    <w:p w:rsidR="007251A9" w:rsidRDefault="007251A9" w:rsidP="007251A9">
      <w:pPr>
        <w:spacing w:before="4"/>
        <w:rPr>
          <w:sz w:val="17"/>
        </w:rPr>
      </w:pPr>
      <w:r>
        <w:rPr>
          <w:noProof/>
        </w:rPr>
        <w:lastRenderedPageBreak/>
        <w:drawing>
          <wp:anchor distT="0" distB="0" distL="0" distR="0" simplePos="0" relativeHeight="251659264" behindDoc="1" locked="0" layoutInCell="1" allowOverlap="1" wp14:anchorId="5CA6CC6F" wp14:editId="05FDB889">
            <wp:simplePos x="0" y="0"/>
            <wp:positionH relativeFrom="page">
              <wp:posOffset>0</wp:posOffset>
            </wp:positionH>
            <wp:positionV relativeFrom="page">
              <wp:posOffset>4063</wp:posOffset>
            </wp:positionV>
            <wp:extent cx="7498080" cy="10497312"/>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498080" cy="10497312"/>
                    </a:xfrm>
                    <a:prstGeom prst="rect">
                      <a:avLst/>
                    </a:prstGeom>
                  </pic:spPr>
                </pic:pic>
              </a:graphicData>
            </a:graphic>
          </wp:anchor>
        </w:drawing>
      </w:r>
    </w:p>
    <w:p w:rsidR="007251A9" w:rsidRDefault="007251A9" w:rsidP="007251A9">
      <w:pPr>
        <w:rPr>
          <w:sz w:val="17"/>
        </w:rPr>
        <w:sectPr w:rsidR="007251A9" w:rsidSect="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60288" behindDoc="1" locked="0" layoutInCell="1" allowOverlap="1" wp14:anchorId="3898699B" wp14:editId="4A182331">
            <wp:simplePos x="0" y="0"/>
            <wp:positionH relativeFrom="page">
              <wp:posOffset>0</wp:posOffset>
            </wp:positionH>
            <wp:positionV relativeFrom="page">
              <wp:posOffset>4063</wp:posOffset>
            </wp:positionV>
            <wp:extent cx="7498080" cy="1049731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7498080" cy="10497312"/>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61312" behindDoc="1" locked="0" layoutInCell="1" allowOverlap="1" wp14:anchorId="1B0AFE5F" wp14:editId="0FCD47C0">
            <wp:simplePos x="0" y="0"/>
            <wp:positionH relativeFrom="page">
              <wp:posOffset>0</wp:posOffset>
            </wp:positionH>
            <wp:positionV relativeFrom="page">
              <wp:posOffset>4063</wp:posOffset>
            </wp:positionV>
            <wp:extent cx="7562088" cy="10497312"/>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7562088" cy="10497312"/>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62336" behindDoc="1" locked="0" layoutInCell="1" allowOverlap="1" wp14:anchorId="51463DEE" wp14:editId="0EC2C19C">
            <wp:simplePos x="0" y="0"/>
            <wp:positionH relativeFrom="page">
              <wp:posOffset>0</wp:posOffset>
            </wp:positionH>
            <wp:positionV relativeFrom="page">
              <wp:posOffset>4063</wp:posOffset>
            </wp:positionV>
            <wp:extent cx="7424928" cy="1049731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424928" cy="10497312"/>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63360" behindDoc="1" locked="0" layoutInCell="1" allowOverlap="1" wp14:anchorId="608A3198" wp14:editId="309D8FB4">
            <wp:simplePos x="0" y="0"/>
            <wp:positionH relativeFrom="page">
              <wp:posOffset>0</wp:posOffset>
            </wp:positionH>
            <wp:positionV relativeFrom="page">
              <wp:posOffset>4063</wp:posOffset>
            </wp:positionV>
            <wp:extent cx="7461504" cy="1060704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7461504" cy="10607040"/>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64384" behindDoc="1" locked="0" layoutInCell="1" allowOverlap="1" wp14:anchorId="279EAD0E" wp14:editId="0D61C290">
            <wp:simplePos x="0" y="0"/>
            <wp:positionH relativeFrom="page">
              <wp:posOffset>0</wp:posOffset>
            </wp:positionH>
            <wp:positionV relativeFrom="page">
              <wp:posOffset>4063</wp:posOffset>
            </wp:positionV>
            <wp:extent cx="7424928" cy="10533888"/>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7424928" cy="10533888"/>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65408" behindDoc="1" locked="0" layoutInCell="1" allowOverlap="1" wp14:anchorId="7A71C4EF" wp14:editId="799CEE9F">
            <wp:simplePos x="0" y="0"/>
            <wp:positionH relativeFrom="page">
              <wp:posOffset>0</wp:posOffset>
            </wp:positionH>
            <wp:positionV relativeFrom="page">
              <wp:posOffset>4063</wp:posOffset>
            </wp:positionV>
            <wp:extent cx="7534656" cy="10460736"/>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7534656" cy="10460736"/>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66432" behindDoc="1" locked="0" layoutInCell="1" allowOverlap="1" wp14:anchorId="147B35E3" wp14:editId="55CEFD23">
            <wp:simplePos x="0" y="0"/>
            <wp:positionH relativeFrom="page">
              <wp:posOffset>0</wp:posOffset>
            </wp:positionH>
            <wp:positionV relativeFrom="page">
              <wp:posOffset>4063</wp:posOffset>
            </wp:positionV>
            <wp:extent cx="7562088" cy="1057046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7562088" cy="10570464"/>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67456" behindDoc="1" locked="0" layoutInCell="1" allowOverlap="1" wp14:anchorId="00D1FFFC" wp14:editId="135618FA">
            <wp:simplePos x="0" y="0"/>
            <wp:positionH relativeFrom="page">
              <wp:posOffset>0</wp:posOffset>
            </wp:positionH>
            <wp:positionV relativeFrom="page">
              <wp:posOffset>4063</wp:posOffset>
            </wp:positionV>
            <wp:extent cx="7562088" cy="1057046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7562088" cy="10570464"/>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68480" behindDoc="1" locked="0" layoutInCell="1" allowOverlap="1" wp14:anchorId="6908EBA9" wp14:editId="1645AA9F">
            <wp:simplePos x="0" y="0"/>
            <wp:positionH relativeFrom="page">
              <wp:posOffset>0</wp:posOffset>
            </wp:positionH>
            <wp:positionV relativeFrom="page">
              <wp:posOffset>4063</wp:posOffset>
            </wp:positionV>
            <wp:extent cx="7534656" cy="10570464"/>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7534656" cy="10570464"/>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69504" behindDoc="1" locked="0" layoutInCell="1" allowOverlap="1" wp14:anchorId="09AF4711" wp14:editId="24461E96">
            <wp:simplePos x="0" y="0"/>
            <wp:positionH relativeFrom="page">
              <wp:posOffset>0</wp:posOffset>
            </wp:positionH>
            <wp:positionV relativeFrom="page">
              <wp:posOffset>4063</wp:posOffset>
            </wp:positionV>
            <wp:extent cx="7424928" cy="10570464"/>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7424928" cy="10570464"/>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70528" behindDoc="1" locked="0" layoutInCell="1" allowOverlap="1" wp14:anchorId="311017F1" wp14:editId="51733BE9">
            <wp:simplePos x="0" y="0"/>
            <wp:positionH relativeFrom="page">
              <wp:posOffset>0</wp:posOffset>
            </wp:positionH>
            <wp:positionV relativeFrom="page">
              <wp:posOffset>4063</wp:posOffset>
            </wp:positionV>
            <wp:extent cx="7562088" cy="10570464"/>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7562088" cy="10570464"/>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71552" behindDoc="1" locked="0" layoutInCell="1" allowOverlap="1" wp14:anchorId="4CCE3ECC" wp14:editId="1F4BFA31">
            <wp:simplePos x="0" y="0"/>
            <wp:positionH relativeFrom="page">
              <wp:posOffset>0</wp:posOffset>
            </wp:positionH>
            <wp:positionV relativeFrom="page">
              <wp:posOffset>4063</wp:posOffset>
            </wp:positionV>
            <wp:extent cx="7498080" cy="10570464"/>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7498080" cy="10570464"/>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72576" behindDoc="1" locked="0" layoutInCell="1" allowOverlap="1" wp14:anchorId="40C9FAB9" wp14:editId="1FA46BA4">
            <wp:simplePos x="0" y="0"/>
            <wp:positionH relativeFrom="page">
              <wp:posOffset>0</wp:posOffset>
            </wp:positionH>
            <wp:positionV relativeFrom="page">
              <wp:posOffset>4063</wp:posOffset>
            </wp:positionV>
            <wp:extent cx="7562088" cy="10570464"/>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7562088" cy="10570464"/>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73600" behindDoc="1" locked="0" layoutInCell="1" allowOverlap="1" wp14:anchorId="01C243A8" wp14:editId="14AA25AD">
            <wp:simplePos x="0" y="0"/>
            <wp:positionH relativeFrom="page">
              <wp:posOffset>0</wp:posOffset>
            </wp:positionH>
            <wp:positionV relativeFrom="page">
              <wp:posOffset>4063</wp:posOffset>
            </wp:positionV>
            <wp:extent cx="7534656" cy="10570464"/>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7534656" cy="10570464"/>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74624" behindDoc="1" locked="0" layoutInCell="1" allowOverlap="1" wp14:anchorId="5E7426AE" wp14:editId="28FCC0F9">
            <wp:simplePos x="0" y="0"/>
            <wp:positionH relativeFrom="page">
              <wp:posOffset>0</wp:posOffset>
            </wp:positionH>
            <wp:positionV relativeFrom="page">
              <wp:posOffset>4063</wp:posOffset>
            </wp:positionV>
            <wp:extent cx="7562088" cy="10497312"/>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7562088" cy="10497312"/>
                    </a:xfrm>
                    <a:prstGeom prst="rect">
                      <a:avLst/>
                    </a:prstGeom>
                  </pic:spPr>
                </pic:pic>
              </a:graphicData>
            </a:graphic>
          </wp:anchor>
        </w:drawing>
      </w:r>
    </w:p>
    <w:p w:rsidR="007251A9" w:rsidRDefault="007251A9" w:rsidP="007251A9">
      <w:pPr>
        <w:rPr>
          <w:sz w:val="17"/>
        </w:rPr>
        <w:sectPr w:rsidR="007251A9">
          <w:pgSz w:w="11920" w:h="16840"/>
          <w:pgMar w:top="1600" w:right="1680" w:bottom="280" w:left="1680" w:header="720" w:footer="720" w:gutter="0"/>
          <w:cols w:space="720"/>
        </w:sectPr>
      </w:pPr>
    </w:p>
    <w:p w:rsidR="007251A9" w:rsidRDefault="007251A9" w:rsidP="007251A9">
      <w:pPr>
        <w:spacing w:before="4"/>
        <w:rPr>
          <w:sz w:val="17"/>
        </w:rPr>
      </w:pPr>
      <w:r>
        <w:rPr>
          <w:noProof/>
        </w:rPr>
        <w:lastRenderedPageBreak/>
        <w:drawing>
          <wp:anchor distT="0" distB="0" distL="0" distR="0" simplePos="0" relativeHeight="251675648" behindDoc="1" locked="0" layoutInCell="1" allowOverlap="1" wp14:anchorId="0383C92F" wp14:editId="71C9B071">
            <wp:simplePos x="0" y="0"/>
            <wp:positionH relativeFrom="page">
              <wp:posOffset>0</wp:posOffset>
            </wp:positionH>
            <wp:positionV relativeFrom="page">
              <wp:posOffset>4063</wp:posOffset>
            </wp:positionV>
            <wp:extent cx="7534656" cy="10570464"/>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534656" cy="10570464"/>
                    </a:xfrm>
                    <a:prstGeom prst="rect">
                      <a:avLst/>
                    </a:prstGeom>
                  </pic:spPr>
                </pic:pic>
              </a:graphicData>
            </a:graphic>
          </wp:anchor>
        </w:drawing>
      </w:r>
    </w:p>
    <w:p w:rsidR="0088750E" w:rsidRPr="0088750E" w:rsidRDefault="0088750E">
      <w:pPr>
        <w:ind w:firstLine="0"/>
        <w:jc w:val="center"/>
        <w:rPr>
          <w:rFonts w:ascii="Times New Roman" w:hAnsi="Times New Roman" w:cs="Times New Roman"/>
          <w:b/>
        </w:rPr>
      </w:pPr>
    </w:p>
    <w:sectPr w:rsidR="0088750E" w:rsidRPr="0088750E" w:rsidSect="00236578">
      <w:pgSz w:w="11900" w:h="16800"/>
      <w:pgMar w:top="1134" w:right="851"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pStyle w:val="5"/>
      <w:suff w:val="nothing"/>
      <w:lvlText w:val=""/>
      <w:lvlJc w:val="left"/>
      <w:pPr>
        <w:tabs>
          <w:tab w:val="num" w:pos="1008"/>
        </w:tabs>
        <w:ind w:left="1008" w:hanging="1008"/>
      </w:pPr>
      <w:rPr>
        <w:rFonts w:cs="Times New Roman"/>
      </w:rPr>
    </w:lvl>
    <w:lvl w:ilvl="5">
      <w:start w:val="1"/>
      <w:numFmt w:val="none"/>
      <w:pStyle w:val="6"/>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Num1"/>
    <w:lvl w:ilvl="0">
      <w:start w:val="1"/>
      <w:numFmt w:val="decimal"/>
      <w:lvlText w:val="%1."/>
      <w:lvlJc w:val="left"/>
      <w:pPr>
        <w:tabs>
          <w:tab w:val="num" w:pos="0"/>
        </w:tabs>
        <w:ind w:left="720" w:firstLine="360"/>
      </w:pPr>
      <w:rPr>
        <w:rFonts w:cs="Times New Roman"/>
        <w:position w:val="0"/>
        <w:sz w:val="20"/>
        <w:vertAlign w:val="baseline"/>
      </w:rPr>
    </w:lvl>
    <w:lvl w:ilvl="1">
      <w:start w:val="1"/>
      <w:numFmt w:val="bullet"/>
      <w:lvlText w:val="◦"/>
      <w:lvlJc w:val="left"/>
      <w:pPr>
        <w:tabs>
          <w:tab w:val="num" w:pos="0"/>
        </w:tabs>
      </w:pPr>
      <w:rPr>
        <w:rFonts w:ascii="OpenSymbol" w:eastAsia="Times New Roman"/>
      </w:rPr>
    </w:lvl>
    <w:lvl w:ilvl="2">
      <w:start w:val="1"/>
      <w:numFmt w:val="bullet"/>
      <w:lvlText w:val="▪"/>
      <w:lvlJc w:val="left"/>
      <w:pPr>
        <w:tabs>
          <w:tab w:val="num" w:pos="0"/>
        </w:tabs>
      </w:pPr>
      <w:rPr>
        <w:rFonts w:ascii="OpenSymbol" w:eastAsia="Times New Roman"/>
      </w:rPr>
    </w:lvl>
    <w:lvl w:ilvl="3">
      <w:start w:val="1"/>
      <w:numFmt w:val="bullet"/>
      <w:lvlText w:val=""/>
      <w:lvlJc w:val="left"/>
      <w:pPr>
        <w:tabs>
          <w:tab w:val="num" w:pos="0"/>
        </w:tabs>
      </w:pPr>
      <w:rPr>
        <w:rFonts w:ascii="Symbol" w:hAnsi="Symbol"/>
      </w:rPr>
    </w:lvl>
    <w:lvl w:ilvl="4">
      <w:start w:val="1"/>
      <w:numFmt w:val="bullet"/>
      <w:lvlText w:val="◦"/>
      <w:lvlJc w:val="left"/>
      <w:pPr>
        <w:tabs>
          <w:tab w:val="num" w:pos="0"/>
        </w:tabs>
      </w:pPr>
      <w:rPr>
        <w:rFonts w:ascii="OpenSymbol" w:eastAsia="Times New Roman"/>
      </w:rPr>
    </w:lvl>
    <w:lvl w:ilvl="5">
      <w:start w:val="1"/>
      <w:numFmt w:val="bullet"/>
      <w:lvlText w:val="▪"/>
      <w:lvlJc w:val="left"/>
      <w:pPr>
        <w:tabs>
          <w:tab w:val="num" w:pos="0"/>
        </w:tabs>
      </w:pPr>
      <w:rPr>
        <w:rFonts w:ascii="OpenSymbol" w:eastAsia="Times New Roman"/>
      </w:rPr>
    </w:lvl>
    <w:lvl w:ilvl="6">
      <w:start w:val="1"/>
      <w:numFmt w:val="bullet"/>
      <w:lvlText w:val=""/>
      <w:lvlJc w:val="left"/>
      <w:pPr>
        <w:tabs>
          <w:tab w:val="num" w:pos="0"/>
        </w:tabs>
      </w:pPr>
      <w:rPr>
        <w:rFonts w:ascii="Symbol" w:hAnsi="Symbol"/>
      </w:rPr>
    </w:lvl>
    <w:lvl w:ilvl="7">
      <w:start w:val="1"/>
      <w:numFmt w:val="bullet"/>
      <w:lvlText w:val="◦"/>
      <w:lvlJc w:val="left"/>
      <w:pPr>
        <w:tabs>
          <w:tab w:val="num" w:pos="0"/>
        </w:tabs>
      </w:pPr>
      <w:rPr>
        <w:rFonts w:ascii="OpenSymbol" w:eastAsia="Times New Roman"/>
      </w:rPr>
    </w:lvl>
    <w:lvl w:ilvl="8">
      <w:start w:val="1"/>
      <w:numFmt w:val="bullet"/>
      <w:lvlText w:val="▪"/>
      <w:lvlJc w:val="left"/>
      <w:pPr>
        <w:tabs>
          <w:tab w:val="num" w:pos="0"/>
        </w:tabs>
      </w:pPr>
      <w:rPr>
        <w:rFonts w:ascii="OpenSymbol" w:eastAsia="Times New Roman"/>
      </w:rPr>
    </w:lvl>
  </w:abstractNum>
  <w:abstractNum w:abstractNumId="2">
    <w:nsid w:val="00000003"/>
    <w:multiLevelType w:val="multilevel"/>
    <w:tmpl w:val="00000003"/>
    <w:name w:val="WWNum31"/>
    <w:lvl w:ilvl="0">
      <w:start w:val="1"/>
      <w:numFmt w:val="decimal"/>
      <w:lvlText w:val="%1)"/>
      <w:lvlJc w:val="left"/>
      <w:pPr>
        <w:tabs>
          <w:tab w:val="num" w:pos="0"/>
        </w:tabs>
        <w:ind w:left="869" w:hanging="585"/>
      </w:pPr>
      <w:rPr>
        <w:rFonts w:cs="Times New Roman"/>
      </w:rPr>
    </w:lvl>
    <w:lvl w:ilvl="1">
      <w:start w:val="1"/>
      <w:numFmt w:val="lowerLetter"/>
      <w:lvlText w:val="%2."/>
      <w:lvlJc w:val="left"/>
      <w:pPr>
        <w:tabs>
          <w:tab w:val="num" w:pos="0"/>
        </w:tabs>
        <w:ind w:left="1364" w:hanging="360"/>
      </w:pPr>
      <w:rPr>
        <w:rFonts w:cs="Times New Roman"/>
      </w:rPr>
    </w:lvl>
    <w:lvl w:ilvl="2">
      <w:start w:val="1"/>
      <w:numFmt w:val="lowerRoman"/>
      <w:lvlText w:val="%2.%3."/>
      <w:lvlJc w:val="right"/>
      <w:pPr>
        <w:tabs>
          <w:tab w:val="num" w:pos="0"/>
        </w:tabs>
        <w:ind w:left="2084" w:hanging="180"/>
      </w:pPr>
      <w:rPr>
        <w:rFonts w:cs="Times New Roman"/>
      </w:rPr>
    </w:lvl>
    <w:lvl w:ilvl="3">
      <w:start w:val="1"/>
      <w:numFmt w:val="decimal"/>
      <w:lvlText w:val="%2.%3.%4."/>
      <w:lvlJc w:val="left"/>
      <w:pPr>
        <w:tabs>
          <w:tab w:val="num" w:pos="0"/>
        </w:tabs>
        <w:ind w:left="2804" w:hanging="360"/>
      </w:pPr>
      <w:rPr>
        <w:rFonts w:cs="Times New Roman"/>
      </w:rPr>
    </w:lvl>
    <w:lvl w:ilvl="4">
      <w:start w:val="1"/>
      <w:numFmt w:val="lowerLetter"/>
      <w:lvlText w:val="%2.%3.%4.%5."/>
      <w:lvlJc w:val="left"/>
      <w:pPr>
        <w:tabs>
          <w:tab w:val="num" w:pos="0"/>
        </w:tabs>
        <w:ind w:left="3524" w:hanging="360"/>
      </w:pPr>
      <w:rPr>
        <w:rFonts w:cs="Times New Roman"/>
      </w:rPr>
    </w:lvl>
    <w:lvl w:ilvl="5">
      <w:start w:val="1"/>
      <w:numFmt w:val="lowerRoman"/>
      <w:lvlText w:val="%2.%3.%4.%5.%6."/>
      <w:lvlJc w:val="right"/>
      <w:pPr>
        <w:tabs>
          <w:tab w:val="num" w:pos="0"/>
        </w:tabs>
        <w:ind w:left="4244" w:hanging="180"/>
      </w:pPr>
      <w:rPr>
        <w:rFonts w:cs="Times New Roman"/>
      </w:rPr>
    </w:lvl>
    <w:lvl w:ilvl="6">
      <w:start w:val="1"/>
      <w:numFmt w:val="decimal"/>
      <w:lvlText w:val="%2.%3.%4.%5.%6.%7."/>
      <w:lvlJc w:val="left"/>
      <w:pPr>
        <w:tabs>
          <w:tab w:val="num" w:pos="0"/>
        </w:tabs>
        <w:ind w:left="4964" w:hanging="360"/>
      </w:pPr>
      <w:rPr>
        <w:rFonts w:cs="Times New Roman"/>
      </w:rPr>
    </w:lvl>
    <w:lvl w:ilvl="7">
      <w:start w:val="1"/>
      <w:numFmt w:val="lowerLetter"/>
      <w:lvlText w:val="%2.%3.%4.%5.%6.%7.%8."/>
      <w:lvlJc w:val="left"/>
      <w:pPr>
        <w:tabs>
          <w:tab w:val="num" w:pos="0"/>
        </w:tabs>
        <w:ind w:left="5684" w:hanging="360"/>
      </w:pPr>
      <w:rPr>
        <w:rFonts w:cs="Times New Roman"/>
      </w:rPr>
    </w:lvl>
    <w:lvl w:ilvl="8">
      <w:start w:val="1"/>
      <w:numFmt w:val="lowerRoman"/>
      <w:lvlText w:val="%2.%3.%4.%5.%6.%7.%8.%9."/>
      <w:lvlJc w:val="right"/>
      <w:pPr>
        <w:tabs>
          <w:tab w:val="num" w:pos="0"/>
        </w:tabs>
        <w:ind w:left="6404" w:hanging="180"/>
      </w:pPr>
      <w:rPr>
        <w:rFonts w:cs="Times New Roman"/>
      </w:rPr>
    </w:lvl>
  </w:abstractNum>
  <w:abstractNum w:abstractNumId="3">
    <w:nsid w:val="00000004"/>
    <w:multiLevelType w:val="multilevel"/>
    <w:tmpl w:val="00000004"/>
    <w:name w:val="WWNum32"/>
    <w:lvl w:ilvl="0">
      <w:start w:val="6"/>
      <w:numFmt w:val="decimal"/>
      <w:lvlText w:val="%1."/>
      <w:lvlJc w:val="left"/>
      <w:pPr>
        <w:tabs>
          <w:tab w:val="num" w:pos="0"/>
        </w:tabs>
        <w:ind w:left="644" w:hanging="360"/>
      </w:pPr>
      <w:rPr>
        <w:rFonts w:cs="Times New Roman"/>
      </w:rPr>
    </w:lvl>
    <w:lvl w:ilvl="1">
      <w:start w:val="1"/>
      <w:numFmt w:val="lowerLetter"/>
      <w:lvlText w:val="%2."/>
      <w:lvlJc w:val="left"/>
      <w:pPr>
        <w:tabs>
          <w:tab w:val="num" w:pos="0"/>
        </w:tabs>
        <w:ind w:left="1364" w:hanging="360"/>
      </w:pPr>
      <w:rPr>
        <w:rFonts w:cs="Times New Roman"/>
      </w:rPr>
    </w:lvl>
    <w:lvl w:ilvl="2">
      <w:start w:val="1"/>
      <w:numFmt w:val="lowerRoman"/>
      <w:lvlText w:val="%2.%3."/>
      <w:lvlJc w:val="right"/>
      <w:pPr>
        <w:tabs>
          <w:tab w:val="num" w:pos="0"/>
        </w:tabs>
        <w:ind w:left="2084" w:hanging="180"/>
      </w:pPr>
      <w:rPr>
        <w:rFonts w:cs="Times New Roman"/>
      </w:rPr>
    </w:lvl>
    <w:lvl w:ilvl="3">
      <w:start w:val="1"/>
      <w:numFmt w:val="decimal"/>
      <w:lvlText w:val="%2.%3.%4."/>
      <w:lvlJc w:val="left"/>
      <w:pPr>
        <w:tabs>
          <w:tab w:val="num" w:pos="0"/>
        </w:tabs>
        <w:ind w:left="2804" w:hanging="360"/>
      </w:pPr>
      <w:rPr>
        <w:rFonts w:cs="Times New Roman"/>
      </w:rPr>
    </w:lvl>
    <w:lvl w:ilvl="4">
      <w:start w:val="1"/>
      <w:numFmt w:val="lowerLetter"/>
      <w:lvlText w:val="%2.%3.%4.%5."/>
      <w:lvlJc w:val="left"/>
      <w:pPr>
        <w:tabs>
          <w:tab w:val="num" w:pos="0"/>
        </w:tabs>
        <w:ind w:left="3524" w:hanging="360"/>
      </w:pPr>
      <w:rPr>
        <w:rFonts w:cs="Times New Roman"/>
      </w:rPr>
    </w:lvl>
    <w:lvl w:ilvl="5">
      <w:start w:val="1"/>
      <w:numFmt w:val="lowerRoman"/>
      <w:lvlText w:val="%2.%3.%4.%5.%6."/>
      <w:lvlJc w:val="right"/>
      <w:pPr>
        <w:tabs>
          <w:tab w:val="num" w:pos="0"/>
        </w:tabs>
        <w:ind w:left="4244" w:hanging="180"/>
      </w:pPr>
      <w:rPr>
        <w:rFonts w:cs="Times New Roman"/>
      </w:rPr>
    </w:lvl>
    <w:lvl w:ilvl="6">
      <w:start w:val="1"/>
      <w:numFmt w:val="decimal"/>
      <w:lvlText w:val="%2.%3.%4.%5.%6.%7."/>
      <w:lvlJc w:val="left"/>
      <w:pPr>
        <w:tabs>
          <w:tab w:val="num" w:pos="0"/>
        </w:tabs>
        <w:ind w:left="4964" w:hanging="360"/>
      </w:pPr>
      <w:rPr>
        <w:rFonts w:cs="Times New Roman"/>
      </w:rPr>
    </w:lvl>
    <w:lvl w:ilvl="7">
      <w:start w:val="1"/>
      <w:numFmt w:val="lowerLetter"/>
      <w:lvlText w:val="%2.%3.%4.%5.%6.%7.%8."/>
      <w:lvlJc w:val="left"/>
      <w:pPr>
        <w:tabs>
          <w:tab w:val="num" w:pos="0"/>
        </w:tabs>
        <w:ind w:left="5684" w:hanging="360"/>
      </w:pPr>
      <w:rPr>
        <w:rFonts w:cs="Times New Roman"/>
      </w:rPr>
    </w:lvl>
    <w:lvl w:ilvl="8">
      <w:start w:val="1"/>
      <w:numFmt w:val="lowerRoman"/>
      <w:lvlText w:val="%2.%3.%4.%5.%6.%7.%8.%9."/>
      <w:lvlJc w:val="right"/>
      <w:pPr>
        <w:tabs>
          <w:tab w:val="num" w:pos="0"/>
        </w:tabs>
        <w:ind w:left="6404" w:hanging="180"/>
      </w:pPr>
      <w:rPr>
        <w:rFonts w:cs="Times New Roman"/>
      </w:rPr>
    </w:lvl>
  </w:abstractNum>
  <w:abstractNum w:abstractNumId="4">
    <w:nsid w:val="00000005"/>
    <w:multiLevelType w:val="multilevel"/>
    <w:tmpl w:val="00000005"/>
    <w:name w:val="WWNum33"/>
    <w:lvl w:ilvl="0">
      <w:start w:val="1"/>
      <w:numFmt w:val="decimal"/>
      <w:lvlText w:val="%1)"/>
      <w:lvlJc w:val="left"/>
      <w:pPr>
        <w:tabs>
          <w:tab w:val="num" w:pos="0"/>
        </w:tabs>
        <w:ind w:left="2138" w:hanging="360"/>
      </w:pPr>
      <w:rPr>
        <w:rFonts w:cs="Times New Roman"/>
      </w:rPr>
    </w:lvl>
    <w:lvl w:ilvl="1">
      <w:start w:val="1"/>
      <w:numFmt w:val="lowerLetter"/>
      <w:lvlText w:val="%2."/>
      <w:lvlJc w:val="left"/>
      <w:pPr>
        <w:tabs>
          <w:tab w:val="num" w:pos="0"/>
        </w:tabs>
        <w:ind w:left="2858" w:hanging="360"/>
      </w:pPr>
      <w:rPr>
        <w:rFonts w:cs="Times New Roman"/>
      </w:rPr>
    </w:lvl>
    <w:lvl w:ilvl="2">
      <w:start w:val="1"/>
      <w:numFmt w:val="lowerRoman"/>
      <w:lvlText w:val="%2.%3."/>
      <w:lvlJc w:val="right"/>
      <w:pPr>
        <w:tabs>
          <w:tab w:val="num" w:pos="0"/>
        </w:tabs>
        <w:ind w:left="3578" w:hanging="180"/>
      </w:pPr>
      <w:rPr>
        <w:rFonts w:cs="Times New Roman"/>
      </w:rPr>
    </w:lvl>
    <w:lvl w:ilvl="3">
      <w:start w:val="1"/>
      <w:numFmt w:val="decimal"/>
      <w:lvlText w:val="%2.%3.%4."/>
      <w:lvlJc w:val="left"/>
      <w:pPr>
        <w:tabs>
          <w:tab w:val="num" w:pos="0"/>
        </w:tabs>
        <w:ind w:left="4298" w:hanging="360"/>
      </w:pPr>
      <w:rPr>
        <w:rFonts w:cs="Times New Roman"/>
      </w:rPr>
    </w:lvl>
    <w:lvl w:ilvl="4">
      <w:start w:val="1"/>
      <w:numFmt w:val="lowerLetter"/>
      <w:lvlText w:val="%2.%3.%4.%5."/>
      <w:lvlJc w:val="left"/>
      <w:pPr>
        <w:tabs>
          <w:tab w:val="num" w:pos="0"/>
        </w:tabs>
        <w:ind w:left="5018" w:hanging="360"/>
      </w:pPr>
      <w:rPr>
        <w:rFonts w:cs="Times New Roman"/>
      </w:rPr>
    </w:lvl>
    <w:lvl w:ilvl="5">
      <w:start w:val="1"/>
      <w:numFmt w:val="lowerRoman"/>
      <w:lvlText w:val="%2.%3.%4.%5.%6."/>
      <w:lvlJc w:val="right"/>
      <w:pPr>
        <w:tabs>
          <w:tab w:val="num" w:pos="0"/>
        </w:tabs>
        <w:ind w:left="5738" w:hanging="180"/>
      </w:pPr>
      <w:rPr>
        <w:rFonts w:cs="Times New Roman"/>
      </w:rPr>
    </w:lvl>
    <w:lvl w:ilvl="6">
      <w:start w:val="1"/>
      <w:numFmt w:val="decimal"/>
      <w:lvlText w:val="%2.%3.%4.%5.%6.%7."/>
      <w:lvlJc w:val="left"/>
      <w:pPr>
        <w:tabs>
          <w:tab w:val="num" w:pos="0"/>
        </w:tabs>
        <w:ind w:left="6458" w:hanging="360"/>
      </w:pPr>
      <w:rPr>
        <w:rFonts w:cs="Times New Roman"/>
      </w:rPr>
    </w:lvl>
    <w:lvl w:ilvl="7">
      <w:start w:val="1"/>
      <w:numFmt w:val="lowerLetter"/>
      <w:lvlText w:val="%2.%3.%4.%5.%6.%7.%8."/>
      <w:lvlJc w:val="left"/>
      <w:pPr>
        <w:tabs>
          <w:tab w:val="num" w:pos="0"/>
        </w:tabs>
        <w:ind w:left="7178" w:hanging="360"/>
      </w:pPr>
      <w:rPr>
        <w:rFonts w:cs="Times New Roman"/>
      </w:rPr>
    </w:lvl>
    <w:lvl w:ilvl="8">
      <w:start w:val="1"/>
      <w:numFmt w:val="lowerRoman"/>
      <w:lvlText w:val="%2.%3.%4.%5.%6.%7.%8.%9."/>
      <w:lvlJc w:val="right"/>
      <w:pPr>
        <w:tabs>
          <w:tab w:val="num" w:pos="0"/>
        </w:tabs>
        <w:ind w:left="7898" w:hanging="180"/>
      </w:pPr>
      <w:rPr>
        <w:rFonts w:cs="Times New Roman"/>
      </w:rPr>
    </w:lvl>
  </w:abstractNum>
  <w:abstractNum w:abstractNumId="5">
    <w:nsid w:val="2029085C"/>
    <w:multiLevelType w:val="hybridMultilevel"/>
    <w:tmpl w:val="D57CADC0"/>
    <w:lvl w:ilvl="0" w:tplc="0216534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CC60BEF"/>
    <w:multiLevelType w:val="hybridMultilevel"/>
    <w:tmpl w:val="05C0F4DC"/>
    <w:lvl w:ilvl="0" w:tplc="2D4C1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F1D"/>
    <w:rsid w:val="0003558E"/>
    <w:rsid w:val="00042FEA"/>
    <w:rsid w:val="00081044"/>
    <w:rsid w:val="00082BD7"/>
    <w:rsid w:val="00141637"/>
    <w:rsid w:val="00170C67"/>
    <w:rsid w:val="00187978"/>
    <w:rsid w:val="00191766"/>
    <w:rsid w:val="001F3854"/>
    <w:rsid w:val="0021454F"/>
    <w:rsid w:val="00236578"/>
    <w:rsid w:val="002C0E35"/>
    <w:rsid w:val="003102A5"/>
    <w:rsid w:val="00316F11"/>
    <w:rsid w:val="003239BB"/>
    <w:rsid w:val="0036794F"/>
    <w:rsid w:val="003A4828"/>
    <w:rsid w:val="003F2A58"/>
    <w:rsid w:val="004851E3"/>
    <w:rsid w:val="00535CF8"/>
    <w:rsid w:val="005A6D98"/>
    <w:rsid w:val="005C5238"/>
    <w:rsid w:val="005E61E9"/>
    <w:rsid w:val="00612C7D"/>
    <w:rsid w:val="00695C49"/>
    <w:rsid w:val="007060B7"/>
    <w:rsid w:val="007251A9"/>
    <w:rsid w:val="00735A69"/>
    <w:rsid w:val="007F00D7"/>
    <w:rsid w:val="0088750E"/>
    <w:rsid w:val="008C149B"/>
    <w:rsid w:val="0090287A"/>
    <w:rsid w:val="00945ED3"/>
    <w:rsid w:val="00953883"/>
    <w:rsid w:val="00980C36"/>
    <w:rsid w:val="009E7E69"/>
    <w:rsid w:val="00A01663"/>
    <w:rsid w:val="00A374FF"/>
    <w:rsid w:val="00A47DE2"/>
    <w:rsid w:val="00B5069E"/>
    <w:rsid w:val="00B93B61"/>
    <w:rsid w:val="00BA7379"/>
    <w:rsid w:val="00C4188B"/>
    <w:rsid w:val="00C569B2"/>
    <w:rsid w:val="00C67F48"/>
    <w:rsid w:val="00CA4C49"/>
    <w:rsid w:val="00CE515B"/>
    <w:rsid w:val="00D517AA"/>
    <w:rsid w:val="00DC54B2"/>
    <w:rsid w:val="00DE39AA"/>
    <w:rsid w:val="00E52F1D"/>
    <w:rsid w:val="00E72042"/>
    <w:rsid w:val="00E928B7"/>
    <w:rsid w:val="00E97D0B"/>
    <w:rsid w:val="00EA36C8"/>
    <w:rsid w:val="00ED2E31"/>
    <w:rsid w:val="00F00264"/>
    <w:rsid w:val="00F52B88"/>
    <w:rsid w:val="00F64E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er" w:uiPriority="0"/>
    <w:lsdException w:name="caption" w:semiHidden="1" w:uiPriority="35" w:unhideWhenUsed="1" w:qFormat="1"/>
    <w:lsdException w:name="List" w:uiPriority="0"/>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Body Text" w:uiPriority="0"/>
    <w:lsdException w:name="Subtitle" w:uiPriority="0" w:qFormat="1"/>
    <w:lsdException w:name="Salutation" w:semiHidden="1" w:unhideWhenUsed="1"/>
    <w:lsdException w:name="Date" w:semiHidden="1" w:unhideWhenUsed="1"/>
    <w:lsdException w:name="Body Text First Indent" w:semiHidden="1" w:unhideWhenUsed="1"/>
    <w:lsdException w:name="Hyperlink" w:uiPriority="0"/>
    <w:lsdException w:name="Strong" w:uiPriority="0"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
    <w:qFormat/>
    <w:pPr>
      <w:spacing w:before="108" w:after="108"/>
      <w:ind w:firstLine="0"/>
      <w:jc w:val="center"/>
      <w:outlineLvl w:val="0"/>
    </w:pPr>
    <w:rPr>
      <w:b/>
      <w:bCs/>
      <w:color w:val="26282F"/>
    </w:rPr>
  </w:style>
  <w:style w:type="paragraph" w:styleId="2">
    <w:name w:val="heading 2"/>
    <w:basedOn w:val="1"/>
    <w:next w:val="a"/>
    <w:link w:val="20"/>
    <w:uiPriority w:val="9"/>
    <w:qFormat/>
    <w:pPr>
      <w:outlineLvl w:val="1"/>
    </w:pPr>
  </w:style>
  <w:style w:type="paragraph" w:styleId="3">
    <w:name w:val="heading 3"/>
    <w:basedOn w:val="2"/>
    <w:next w:val="a"/>
    <w:link w:val="30"/>
    <w:uiPriority w:val="9"/>
    <w:qFormat/>
    <w:pPr>
      <w:outlineLvl w:val="2"/>
    </w:pPr>
  </w:style>
  <w:style w:type="paragraph" w:styleId="4">
    <w:name w:val="heading 4"/>
    <w:basedOn w:val="3"/>
    <w:next w:val="a"/>
    <w:link w:val="40"/>
    <w:uiPriority w:val="9"/>
    <w:qFormat/>
    <w:pPr>
      <w:outlineLvl w:val="3"/>
    </w:pPr>
  </w:style>
  <w:style w:type="paragraph" w:styleId="5">
    <w:name w:val="heading 5"/>
    <w:basedOn w:val="a"/>
    <w:next w:val="a0"/>
    <w:link w:val="50"/>
    <w:uiPriority w:val="9"/>
    <w:qFormat/>
    <w:rsid w:val="0003558E"/>
    <w:pPr>
      <w:keepNext/>
      <w:keepLines/>
      <w:widowControl/>
      <w:numPr>
        <w:ilvl w:val="4"/>
        <w:numId w:val="1"/>
      </w:numPr>
      <w:suppressAutoHyphens/>
      <w:autoSpaceDE/>
      <w:autoSpaceDN/>
      <w:adjustRightInd/>
      <w:spacing w:before="220" w:after="40"/>
      <w:jc w:val="left"/>
      <w:outlineLvl w:val="4"/>
    </w:pPr>
    <w:rPr>
      <w:rFonts w:ascii="Times New Roman" w:hAnsi="Times New Roman" w:cs="Times New Roman"/>
      <w:b/>
      <w:kern w:val="1"/>
      <w:sz w:val="22"/>
      <w:szCs w:val="22"/>
      <w:lang w:eastAsia="ar-SA"/>
    </w:rPr>
  </w:style>
  <w:style w:type="paragraph" w:styleId="6">
    <w:name w:val="heading 6"/>
    <w:basedOn w:val="a"/>
    <w:next w:val="a0"/>
    <w:link w:val="60"/>
    <w:uiPriority w:val="9"/>
    <w:qFormat/>
    <w:rsid w:val="0003558E"/>
    <w:pPr>
      <w:keepNext/>
      <w:keepLines/>
      <w:widowControl/>
      <w:numPr>
        <w:ilvl w:val="5"/>
        <w:numId w:val="1"/>
      </w:numPr>
      <w:suppressAutoHyphens/>
      <w:autoSpaceDE/>
      <w:autoSpaceDN/>
      <w:adjustRightInd/>
      <w:spacing w:before="200" w:after="40"/>
      <w:jc w:val="left"/>
      <w:outlineLvl w:val="5"/>
    </w:pPr>
    <w:rPr>
      <w:rFonts w:ascii="Times New Roman" w:hAnsi="Times New Roman" w:cs="Times New Roman"/>
      <w:b/>
      <w:kern w:val="1"/>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1"/>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1"/>
    <w:link w:val="3"/>
    <w:uiPriority w:val="9"/>
    <w:locked/>
    <w:rPr>
      <w:rFonts w:asciiTheme="majorHAnsi" w:eastAsiaTheme="majorEastAsia" w:hAnsiTheme="majorHAnsi" w:cs="Times New Roman"/>
      <w:b/>
      <w:bCs/>
      <w:sz w:val="26"/>
      <w:szCs w:val="26"/>
    </w:rPr>
  </w:style>
  <w:style w:type="character" w:customStyle="1" w:styleId="40">
    <w:name w:val="Заголовок 4 Знак"/>
    <w:basedOn w:val="a1"/>
    <w:link w:val="4"/>
    <w:uiPriority w:val="9"/>
    <w:semiHidden/>
    <w:locked/>
    <w:rPr>
      <w:rFonts w:cs="Times New Roman"/>
      <w:b/>
      <w:bCs/>
      <w:sz w:val="28"/>
      <w:szCs w:val="28"/>
    </w:rPr>
  </w:style>
  <w:style w:type="character" w:customStyle="1" w:styleId="50">
    <w:name w:val="Заголовок 5 Знак"/>
    <w:basedOn w:val="a1"/>
    <w:link w:val="5"/>
    <w:uiPriority w:val="9"/>
    <w:locked/>
    <w:rsid w:val="0003558E"/>
    <w:rPr>
      <w:rFonts w:ascii="Times New Roman" w:hAnsi="Times New Roman" w:cs="Times New Roman"/>
      <w:b/>
      <w:kern w:val="1"/>
      <w:lang w:val="x-none" w:eastAsia="ar-SA" w:bidi="ar-SA"/>
    </w:rPr>
  </w:style>
  <w:style w:type="character" w:customStyle="1" w:styleId="60">
    <w:name w:val="Заголовок 6 Знак"/>
    <w:basedOn w:val="a1"/>
    <w:link w:val="6"/>
    <w:uiPriority w:val="9"/>
    <w:locked/>
    <w:rsid w:val="0003558E"/>
    <w:rPr>
      <w:rFonts w:ascii="Times New Roman" w:hAnsi="Times New Roman" w:cs="Times New Roman"/>
      <w:b/>
      <w:kern w:val="1"/>
      <w:sz w:val="20"/>
      <w:szCs w:val="20"/>
      <w:lang w:val="x-none" w:eastAsia="ar-SA" w:bidi="ar-SA"/>
    </w:rPr>
  </w:style>
  <w:style w:type="character" w:customStyle="1" w:styleId="a4">
    <w:name w:val="Цветовое выделение"/>
    <w:rPr>
      <w:b/>
      <w:color w:val="26282F"/>
    </w:rPr>
  </w:style>
  <w:style w:type="character" w:customStyle="1" w:styleId="a5">
    <w:name w:val="Гипертекстовая ссылка"/>
    <w:basedOn w:val="a4"/>
    <w:rPr>
      <w:rFonts w:cs="Times New Roman"/>
      <w:b w:val="0"/>
      <w:color w:val="106BBE"/>
    </w:rPr>
  </w:style>
  <w:style w:type="character" w:customStyle="1" w:styleId="a6">
    <w:name w:val="Активная гипертекстовая ссылка"/>
    <w:basedOn w:val="a5"/>
    <w:uiPriority w:val="99"/>
    <w:rPr>
      <w:rFonts w:cs="Times New Roman"/>
      <w:b w:val="0"/>
      <w:color w:val="106BBE"/>
      <w:u w:val="single"/>
    </w:rPr>
  </w:style>
  <w:style w:type="paragraph" w:customStyle="1" w:styleId="a7">
    <w:name w:val="Внимание"/>
    <w:basedOn w:val="a"/>
    <w:next w:val="a"/>
    <w:uiPriority w:val="99"/>
    <w:pPr>
      <w:spacing w:before="240" w:after="240"/>
      <w:ind w:left="420" w:right="420" w:firstLine="300"/>
    </w:pPr>
    <w:rPr>
      <w:shd w:val="clear" w:color="auto" w:fill="F5F3DA"/>
    </w:rPr>
  </w:style>
  <w:style w:type="paragraph" w:customStyle="1" w:styleId="a8">
    <w:name w:val="Внимание: криминал!!"/>
    <w:basedOn w:val="a7"/>
    <w:next w:val="a"/>
    <w:uiPriority w:val="99"/>
  </w:style>
  <w:style w:type="paragraph" w:customStyle="1" w:styleId="a9">
    <w:name w:val="Внимание: недобросовестность!"/>
    <w:basedOn w:val="a7"/>
    <w:next w:val="a"/>
    <w:uiPriority w:val="99"/>
  </w:style>
  <w:style w:type="character" w:customStyle="1" w:styleId="aa">
    <w:name w:val="Выделение для Базового Поиска"/>
    <w:basedOn w:val="a4"/>
    <w:uiPriority w:val="99"/>
    <w:rPr>
      <w:rFonts w:cs="Times New Roman"/>
      <w:b/>
      <w:bCs/>
      <w:color w:val="0058A9"/>
    </w:rPr>
  </w:style>
  <w:style w:type="character" w:customStyle="1" w:styleId="ab">
    <w:name w:val="Выделение для Базового Поиска (курсив)"/>
    <w:basedOn w:val="aa"/>
    <w:uiPriority w:val="99"/>
    <w:rPr>
      <w:rFonts w:cs="Times New Roman"/>
      <w:b/>
      <w:bCs/>
      <w:i/>
      <w:iCs/>
      <w:color w:val="0058A9"/>
    </w:rPr>
  </w:style>
  <w:style w:type="paragraph" w:customStyle="1" w:styleId="ac">
    <w:name w:val="Дочерний элемент списка"/>
    <w:basedOn w:val="a"/>
    <w:next w:val="a"/>
    <w:uiPriority w:val="99"/>
    <w:pPr>
      <w:ind w:firstLine="0"/>
    </w:pPr>
    <w:rPr>
      <w:color w:val="868381"/>
      <w:sz w:val="20"/>
      <w:szCs w:val="20"/>
    </w:rPr>
  </w:style>
  <w:style w:type="paragraph" w:customStyle="1" w:styleId="ad">
    <w:name w:val="Основное меню (преемственное)"/>
    <w:basedOn w:val="a"/>
    <w:next w:val="a"/>
    <w:uiPriority w:val="99"/>
    <w:rPr>
      <w:rFonts w:ascii="Verdana" w:hAnsi="Verdana" w:cs="Verdana"/>
      <w:sz w:val="22"/>
      <w:szCs w:val="22"/>
    </w:rPr>
  </w:style>
  <w:style w:type="paragraph" w:customStyle="1" w:styleId="ae">
    <w:name w:val="Заголовок"/>
    <w:basedOn w:val="ad"/>
    <w:next w:val="a"/>
    <w:rPr>
      <w:b/>
      <w:bCs/>
      <w:color w:val="0058A9"/>
      <w:shd w:val="clear" w:color="auto" w:fill="F0F0F0"/>
    </w:rPr>
  </w:style>
  <w:style w:type="paragraph" w:customStyle="1" w:styleId="af">
    <w:name w:val="Заголовок группы контролов"/>
    <w:basedOn w:val="a"/>
    <w:next w:val="a"/>
    <w:uiPriority w:val="99"/>
    <w:rPr>
      <w:b/>
      <w:bCs/>
      <w:color w:val="000000"/>
    </w:rPr>
  </w:style>
  <w:style w:type="paragraph" w:customStyle="1" w:styleId="af0">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1">
    <w:name w:val="Заголовок распахивающейся части диалога"/>
    <w:basedOn w:val="a"/>
    <w:next w:val="a"/>
    <w:uiPriority w:val="99"/>
    <w:rPr>
      <w:i/>
      <w:iCs/>
      <w:color w:val="000080"/>
      <w:sz w:val="22"/>
      <w:szCs w:val="22"/>
    </w:rPr>
  </w:style>
  <w:style w:type="character" w:customStyle="1" w:styleId="af2">
    <w:name w:val="Заголовок своего сообщения"/>
    <w:basedOn w:val="a4"/>
    <w:uiPriority w:val="99"/>
    <w:rPr>
      <w:rFonts w:cs="Times New Roman"/>
      <w:b/>
      <w:bCs/>
      <w:color w:val="26282F"/>
    </w:rPr>
  </w:style>
  <w:style w:type="paragraph" w:customStyle="1" w:styleId="af3">
    <w:name w:val="Заголовок статьи"/>
    <w:basedOn w:val="a"/>
    <w:next w:val="a"/>
    <w:pPr>
      <w:ind w:left="1612" w:hanging="892"/>
    </w:pPr>
  </w:style>
  <w:style w:type="character" w:customStyle="1" w:styleId="af4">
    <w:name w:val="Заголовок чужого сообщения"/>
    <w:basedOn w:val="a4"/>
    <w:uiPriority w:val="99"/>
    <w:rPr>
      <w:rFonts w:cs="Times New Roman"/>
      <w:b/>
      <w:bCs/>
      <w:color w:val="FF0000"/>
    </w:rPr>
  </w:style>
  <w:style w:type="paragraph" w:customStyle="1" w:styleId="af5">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6">
    <w:name w:val="Заголовок ЭР (правое окно)"/>
    <w:basedOn w:val="af5"/>
    <w:next w:val="a"/>
    <w:uiPriority w:val="99"/>
    <w:pPr>
      <w:spacing w:after="0"/>
      <w:jc w:val="left"/>
    </w:pPr>
  </w:style>
  <w:style w:type="paragraph" w:customStyle="1" w:styleId="af7">
    <w:name w:val="Интерактивный заголовок"/>
    <w:basedOn w:val="ae"/>
    <w:next w:val="a"/>
    <w:uiPriority w:val="99"/>
    <w:rPr>
      <w:u w:val="single"/>
    </w:rPr>
  </w:style>
  <w:style w:type="paragraph" w:customStyle="1" w:styleId="af8">
    <w:name w:val="Текст информации об изменениях"/>
    <w:basedOn w:val="a"/>
    <w:next w:val="a"/>
    <w:uiPriority w:val="99"/>
    <w:rPr>
      <w:color w:val="353842"/>
      <w:sz w:val="18"/>
      <w:szCs w:val="18"/>
    </w:rPr>
  </w:style>
  <w:style w:type="paragraph" w:customStyle="1" w:styleId="af9">
    <w:name w:val="Информация об изменениях"/>
    <w:basedOn w:val="af8"/>
    <w:next w:val="a"/>
    <w:uiPriority w:val="99"/>
    <w:pPr>
      <w:spacing w:before="180"/>
      <w:ind w:left="360" w:right="360" w:firstLine="0"/>
    </w:pPr>
    <w:rPr>
      <w:shd w:val="clear" w:color="auto" w:fill="EAEFED"/>
    </w:rPr>
  </w:style>
  <w:style w:type="paragraph" w:customStyle="1" w:styleId="afa">
    <w:name w:val="Текст (справка)"/>
    <w:basedOn w:val="a"/>
    <w:next w:val="a"/>
    <w:uiPriority w:val="99"/>
    <w:pPr>
      <w:ind w:left="170" w:right="170" w:firstLine="0"/>
      <w:jc w:val="left"/>
    </w:pPr>
  </w:style>
  <w:style w:type="paragraph" w:customStyle="1" w:styleId="afb">
    <w:name w:val="Комментарий"/>
    <w:basedOn w:val="afa"/>
    <w:next w:val="a"/>
    <w:pPr>
      <w:spacing w:before="75"/>
      <w:ind w:right="0"/>
      <w:jc w:val="both"/>
    </w:pPr>
    <w:rPr>
      <w:color w:val="353842"/>
      <w:shd w:val="clear" w:color="auto" w:fill="F0F0F0"/>
    </w:rPr>
  </w:style>
  <w:style w:type="paragraph" w:customStyle="1" w:styleId="afc">
    <w:name w:val="Информация об изменениях документа"/>
    <w:basedOn w:val="afb"/>
    <w:next w:val="a"/>
    <w:rPr>
      <w:i/>
      <w:iCs/>
    </w:rPr>
  </w:style>
  <w:style w:type="paragraph" w:customStyle="1" w:styleId="afd">
    <w:name w:val="Текст (лев. подпись)"/>
    <w:basedOn w:val="a"/>
    <w:next w:val="a"/>
    <w:uiPriority w:val="99"/>
    <w:pPr>
      <w:ind w:firstLine="0"/>
      <w:jc w:val="left"/>
    </w:pPr>
  </w:style>
  <w:style w:type="paragraph" w:customStyle="1" w:styleId="afe">
    <w:name w:val="Колонтитул (левый)"/>
    <w:basedOn w:val="afd"/>
    <w:next w:val="a"/>
    <w:uiPriority w:val="99"/>
    <w:rPr>
      <w:sz w:val="14"/>
      <w:szCs w:val="14"/>
    </w:rPr>
  </w:style>
  <w:style w:type="paragraph" w:customStyle="1" w:styleId="aff">
    <w:name w:val="Текст (прав. подпись)"/>
    <w:basedOn w:val="a"/>
    <w:next w:val="a"/>
    <w:uiPriority w:val="99"/>
    <w:pPr>
      <w:ind w:firstLine="0"/>
      <w:jc w:val="right"/>
    </w:pPr>
  </w:style>
  <w:style w:type="paragraph" w:customStyle="1" w:styleId="aff0">
    <w:name w:val="Колонтитул (правый)"/>
    <w:basedOn w:val="aff"/>
    <w:next w:val="a"/>
    <w:uiPriority w:val="99"/>
    <w:rPr>
      <w:sz w:val="14"/>
      <w:szCs w:val="14"/>
    </w:rPr>
  </w:style>
  <w:style w:type="paragraph" w:customStyle="1" w:styleId="aff1">
    <w:name w:val="Комментарий пользователя"/>
    <w:basedOn w:val="afb"/>
    <w:next w:val="a"/>
    <w:uiPriority w:val="99"/>
    <w:pPr>
      <w:jc w:val="left"/>
    </w:pPr>
    <w:rPr>
      <w:shd w:val="clear" w:color="auto" w:fill="FFDFE0"/>
    </w:rPr>
  </w:style>
  <w:style w:type="paragraph" w:customStyle="1" w:styleId="aff2">
    <w:name w:val="Куда обратиться?"/>
    <w:basedOn w:val="a7"/>
    <w:next w:val="a"/>
    <w:uiPriority w:val="99"/>
  </w:style>
  <w:style w:type="paragraph" w:customStyle="1" w:styleId="aff3">
    <w:name w:val="Моноширинный"/>
    <w:basedOn w:val="a"/>
    <w:next w:val="a"/>
    <w:uiPriority w:val="99"/>
    <w:pPr>
      <w:ind w:firstLine="0"/>
      <w:jc w:val="left"/>
    </w:pPr>
    <w:rPr>
      <w:rFonts w:ascii="Courier New" w:hAnsi="Courier New" w:cs="Courier New"/>
    </w:rPr>
  </w:style>
  <w:style w:type="character" w:customStyle="1" w:styleId="aff4">
    <w:name w:val="Найденные слова"/>
    <w:basedOn w:val="a4"/>
    <w:uiPriority w:val="99"/>
    <w:rPr>
      <w:rFonts w:cs="Times New Roman"/>
      <w:b w:val="0"/>
      <w:color w:val="26282F"/>
      <w:shd w:val="clear" w:color="auto" w:fill="FFF580"/>
    </w:rPr>
  </w:style>
  <w:style w:type="paragraph" w:customStyle="1" w:styleId="aff5">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6">
    <w:name w:val="Не вступил в силу"/>
    <w:basedOn w:val="a4"/>
    <w:uiPriority w:val="99"/>
    <w:rPr>
      <w:rFonts w:cs="Times New Roman"/>
      <w:b w:val="0"/>
      <w:color w:val="000000"/>
      <w:shd w:val="clear" w:color="auto" w:fill="D8EDE8"/>
    </w:rPr>
  </w:style>
  <w:style w:type="paragraph" w:customStyle="1" w:styleId="aff7">
    <w:name w:val="Необходимые документы"/>
    <w:basedOn w:val="a7"/>
    <w:next w:val="a"/>
    <w:uiPriority w:val="99"/>
    <w:pPr>
      <w:ind w:firstLine="118"/>
    </w:pPr>
  </w:style>
  <w:style w:type="paragraph" w:customStyle="1" w:styleId="aff8">
    <w:name w:val="Нормальный (таблица)"/>
    <w:basedOn w:val="a"/>
    <w:next w:val="a"/>
    <w:uiPriority w:val="99"/>
    <w:pPr>
      <w:ind w:firstLine="0"/>
    </w:pPr>
  </w:style>
  <w:style w:type="paragraph" w:customStyle="1" w:styleId="aff9">
    <w:name w:val="Таблицы (моноширинный)"/>
    <w:basedOn w:val="a"/>
    <w:next w:val="a"/>
    <w:uiPriority w:val="99"/>
    <w:pPr>
      <w:ind w:firstLine="0"/>
      <w:jc w:val="left"/>
    </w:pPr>
    <w:rPr>
      <w:rFonts w:ascii="Courier New" w:hAnsi="Courier New" w:cs="Courier New"/>
    </w:rPr>
  </w:style>
  <w:style w:type="paragraph" w:customStyle="1" w:styleId="affa">
    <w:name w:val="Оглавление"/>
    <w:basedOn w:val="aff9"/>
    <w:next w:val="a"/>
    <w:uiPriority w:val="99"/>
    <w:pPr>
      <w:ind w:left="140"/>
    </w:pPr>
  </w:style>
  <w:style w:type="character" w:customStyle="1" w:styleId="affb">
    <w:name w:val="Опечатки"/>
    <w:uiPriority w:val="99"/>
    <w:rPr>
      <w:color w:val="FF0000"/>
    </w:rPr>
  </w:style>
  <w:style w:type="paragraph" w:customStyle="1" w:styleId="affc">
    <w:name w:val="Переменная часть"/>
    <w:basedOn w:val="ad"/>
    <w:next w:val="a"/>
    <w:uiPriority w:val="99"/>
    <w:rPr>
      <w:sz w:val="18"/>
      <w:szCs w:val="18"/>
    </w:rPr>
  </w:style>
  <w:style w:type="paragraph" w:customStyle="1" w:styleId="affd">
    <w:name w:val="Подвал для информации об изменениях"/>
    <w:basedOn w:val="1"/>
    <w:next w:val="a"/>
    <w:uiPriority w:val="99"/>
    <w:pPr>
      <w:outlineLvl w:val="9"/>
    </w:pPr>
    <w:rPr>
      <w:b w:val="0"/>
      <w:bCs w:val="0"/>
      <w:sz w:val="18"/>
      <w:szCs w:val="18"/>
    </w:rPr>
  </w:style>
  <w:style w:type="paragraph" w:customStyle="1" w:styleId="affe">
    <w:name w:val="Подзаголовок для информации об изменениях"/>
    <w:basedOn w:val="af8"/>
    <w:next w:val="a"/>
    <w:uiPriority w:val="99"/>
    <w:rPr>
      <w:b/>
      <w:bCs/>
    </w:rPr>
  </w:style>
  <w:style w:type="paragraph" w:customStyle="1" w:styleId="afff">
    <w:name w:val="Подчёркнутый текст"/>
    <w:basedOn w:val="a"/>
    <w:next w:val="a"/>
    <w:uiPriority w:val="99"/>
    <w:pPr>
      <w:pBdr>
        <w:bottom w:val="single" w:sz="4" w:space="0" w:color="auto"/>
      </w:pBdr>
    </w:pPr>
  </w:style>
  <w:style w:type="paragraph" w:customStyle="1" w:styleId="afff0">
    <w:name w:val="Постоянная часть"/>
    <w:basedOn w:val="ad"/>
    <w:next w:val="a"/>
    <w:uiPriority w:val="99"/>
    <w:rPr>
      <w:sz w:val="20"/>
      <w:szCs w:val="20"/>
    </w:rPr>
  </w:style>
  <w:style w:type="paragraph" w:customStyle="1" w:styleId="afff1">
    <w:name w:val="Прижатый влево"/>
    <w:basedOn w:val="a"/>
    <w:next w:val="a"/>
    <w:uiPriority w:val="99"/>
    <w:pPr>
      <w:ind w:firstLine="0"/>
      <w:jc w:val="left"/>
    </w:pPr>
  </w:style>
  <w:style w:type="paragraph" w:customStyle="1" w:styleId="afff2">
    <w:name w:val="Пример."/>
    <w:basedOn w:val="a7"/>
    <w:next w:val="a"/>
    <w:uiPriority w:val="99"/>
  </w:style>
  <w:style w:type="paragraph" w:customStyle="1" w:styleId="afff3">
    <w:name w:val="Примечание."/>
    <w:basedOn w:val="a7"/>
    <w:next w:val="a"/>
    <w:uiPriority w:val="99"/>
  </w:style>
  <w:style w:type="character" w:customStyle="1" w:styleId="afff4">
    <w:name w:val="Продолжение ссылки"/>
    <w:basedOn w:val="a5"/>
    <w:uiPriority w:val="99"/>
    <w:rPr>
      <w:rFonts w:cs="Times New Roman"/>
      <w:b w:val="0"/>
      <w:color w:val="106BBE"/>
    </w:rPr>
  </w:style>
  <w:style w:type="paragraph" w:customStyle="1" w:styleId="afff5">
    <w:name w:val="Словарная статья"/>
    <w:basedOn w:val="a"/>
    <w:next w:val="a"/>
    <w:uiPriority w:val="99"/>
    <w:pPr>
      <w:ind w:right="118" w:firstLine="0"/>
    </w:pPr>
  </w:style>
  <w:style w:type="character" w:customStyle="1" w:styleId="afff6">
    <w:name w:val="Сравнение редакций"/>
    <w:basedOn w:val="a4"/>
    <w:uiPriority w:val="99"/>
    <w:rPr>
      <w:rFonts w:cs="Times New Roman"/>
      <w:b w:val="0"/>
      <w:color w:val="26282F"/>
    </w:rPr>
  </w:style>
  <w:style w:type="character" w:customStyle="1" w:styleId="afff7">
    <w:name w:val="Сравнение редакций. Добавленный фрагмент"/>
    <w:uiPriority w:val="99"/>
    <w:rPr>
      <w:color w:val="000000"/>
      <w:shd w:val="clear" w:color="auto" w:fill="C1D7FF"/>
    </w:rPr>
  </w:style>
  <w:style w:type="character" w:customStyle="1" w:styleId="afff8">
    <w:name w:val="Сравнение редакций. Удаленный фрагмент"/>
    <w:uiPriority w:val="99"/>
    <w:rPr>
      <w:color w:val="000000"/>
      <w:shd w:val="clear" w:color="auto" w:fill="C4C413"/>
    </w:rPr>
  </w:style>
  <w:style w:type="paragraph" w:customStyle="1" w:styleId="afff9">
    <w:name w:val="Ссылка на официальную публикацию"/>
    <w:basedOn w:val="a"/>
    <w:next w:val="a"/>
    <w:uiPriority w:val="99"/>
  </w:style>
  <w:style w:type="character" w:customStyle="1" w:styleId="afffa">
    <w:name w:val="Ссылка на утративший силу документ"/>
    <w:basedOn w:val="a5"/>
    <w:uiPriority w:val="99"/>
    <w:rPr>
      <w:rFonts w:cs="Times New Roman"/>
      <w:b w:val="0"/>
      <w:color w:val="749232"/>
    </w:rPr>
  </w:style>
  <w:style w:type="paragraph" w:customStyle="1" w:styleId="afffb">
    <w:name w:val="Текст в таблице"/>
    <w:basedOn w:val="aff8"/>
    <w:next w:val="a"/>
    <w:uiPriority w:val="99"/>
    <w:pPr>
      <w:ind w:firstLine="500"/>
    </w:pPr>
  </w:style>
  <w:style w:type="paragraph" w:customStyle="1" w:styleId="afffc">
    <w:name w:val="Текст ЭР (см. также)"/>
    <w:basedOn w:val="a"/>
    <w:next w:val="a"/>
    <w:uiPriority w:val="99"/>
    <w:pPr>
      <w:spacing w:before="200"/>
      <w:ind w:firstLine="0"/>
      <w:jc w:val="left"/>
    </w:pPr>
    <w:rPr>
      <w:sz w:val="20"/>
      <w:szCs w:val="20"/>
    </w:rPr>
  </w:style>
  <w:style w:type="paragraph" w:customStyle="1" w:styleId="afffd">
    <w:name w:val="Технический комментарий"/>
    <w:basedOn w:val="a"/>
    <w:next w:val="a"/>
    <w:uiPriority w:val="99"/>
    <w:pPr>
      <w:ind w:firstLine="0"/>
      <w:jc w:val="left"/>
    </w:pPr>
    <w:rPr>
      <w:color w:val="463F31"/>
      <w:shd w:val="clear" w:color="auto" w:fill="FFFFA6"/>
    </w:rPr>
  </w:style>
  <w:style w:type="character" w:customStyle="1" w:styleId="afffe">
    <w:name w:val="Утратил силу"/>
    <w:basedOn w:val="a4"/>
    <w:uiPriority w:val="99"/>
    <w:rPr>
      <w:rFonts w:cs="Times New Roman"/>
      <w:b w:val="0"/>
      <w:strike/>
      <w:color w:val="666600"/>
    </w:rPr>
  </w:style>
  <w:style w:type="paragraph" w:customStyle="1" w:styleId="affff">
    <w:name w:val="Формула"/>
    <w:basedOn w:val="a"/>
    <w:next w:val="a"/>
    <w:uiPriority w:val="99"/>
    <w:pPr>
      <w:spacing w:before="240" w:after="240"/>
      <w:ind w:left="420" w:right="420" w:firstLine="300"/>
    </w:pPr>
    <w:rPr>
      <w:shd w:val="clear" w:color="auto" w:fill="F5F3DA"/>
    </w:rPr>
  </w:style>
  <w:style w:type="paragraph" w:customStyle="1" w:styleId="affff0">
    <w:name w:val="Центрированный (таблица)"/>
    <w:basedOn w:val="aff8"/>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 w:type="table" w:styleId="affff1">
    <w:name w:val="Table Grid"/>
    <w:basedOn w:val="a2"/>
    <w:uiPriority w:val="59"/>
    <w:rsid w:val="00F52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annotation reference"/>
    <w:basedOn w:val="a1"/>
    <w:uiPriority w:val="99"/>
    <w:rsid w:val="0003558E"/>
    <w:rPr>
      <w:rFonts w:cs="Times New Roman"/>
      <w:sz w:val="16"/>
    </w:rPr>
  </w:style>
  <w:style w:type="character" w:customStyle="1" w:styleId="affff3">
    <w:name w:val="Текст примечания Знак"/>
    <w:basedOn w:val="a1"/>
    <w:rsid w:val="0003558E"/>
    <w:rPr>
      <w:rFonts w:cs="Times New Roman"/>
    </w:rPr>
  </w:style>
  <w:style w:type="character" w:customStyle="1" w:styleId="affff4">
    <w:name w:val="Тема примечания Знак"/>
    <w:rsid w:val="0003558E"/>
    <w:rPr>
      <w:b/>
    </w:rPr>
  </w:style>
  <w:style w:type="character" w:customStyle="1" w:styleId="affff5">
    <w:name w:val="Текст выноски Знак"/>
    <w:rsid w:val="0003558E"/>
    <w:rPr>
      <w:rFonts w:ascii="Tahoma" w:hAnsi="Tahoma"/>
      <w:sz w:val="16"/>
    </w:rPr>
  </w:style>
  <w:style w:type="character" w:customStyle="1" w:styleId="apple-converted-space">
    <w:name w:val="apple-converted-space"/>
    <w:basedOn w:val="a1"/>
    <w:rsid w:val="0003558E"/>
    <w:rPr>
      <w:rFonts w:cs="Times New Roman"/>
    </w:rPr>
  </w:style>
  <w:style w:type="character" w:styleId="affff6">
    <w:name w:val="line number"/>
    <w:basedOn w:val="a1"/>
    <w:uiPriority w:val="99"/>
    <w:rsid w:val="0003558E"/>
    <w:rPr>
      <w:rFonts w:cs="Times New Roman"/>
    </w:rPr>
  </w:style>
  <w:style w:type="character" w:customStyle="1" w:styleId="affff7">
    <w:name w:val="Верхний колонтитул Знак"/>
    <w:basedOn w:val="a1"/>
    <w:uiPriority w:val="99"/>
    <w:rsid w:val="0003558E"/>
    <w:rPr>
      <w:rFonts w:cs="Times New Roman"/>
    </w:rPr>
  </w:style>
  <w:style w:type="character" w:customStyle="1" w:styleId="affff8">
    <w:name w:val="Нижний колонтитул Знак"/>
    <w:basedOn w:val="a1"/>
    <w:rsid w:val="0003558E"/>
    <w:rPr>
      <w:rFonts w:cs="Times New Roman"/>
    </w:rPr>
  </w:style>
  <w:style w:type="character" w:customStyle="1" w:styleId="affff9">
    <w:name w:val="Текст сноски Знак"/>
    <w:rsid w:val="0003558E"/>
    <w:rPr>
      <w:color w:val="00000A"/>
    </w:rPr>
  </w:style>
  <w:style w:type="character" w:styleId="affffa">
    <w:name w:val="footnote reference"/>
    <w:basedOn w:val="a1"/>
    <w:uiPriority w:val="99"/>
    <w:rsid w:val="0003558E"/>
    <w:rPr>
      <w:rFonts w:cs="Times New Roman"/>
      <w:vertAlign w:val="superscript"/>
    </w:rPr>
  </w:style>
  <w:style w:type="character" w:styleId="affffb">
    <w:name w:val="Strong"/>
    <w:basedOn w:val="a1"/>
    <w:uiPriority w:val="22"/>
    <w:qFormat/>
    <w:rsid w:val="0003558E"/>
    <w:rPr>
      <w:rFonts w:cs="Times New Roman"/>
      <w:b/>
    </w:rPr>
  </w:style>
  <w:style w:type="character" w:customStyle="1" w:styleId="ListLabel1">
    <w:name w:val="ListLabel 1"/>
    <w:rsid w:val="0003558E"/>
    <w:rPr>
      <w:position w:val="0"/>
      <w:sz w:val="20"/>
      <w:vertAlign w:val="baseline"/>
    </w:rPr>
  </w:style>
  <w:style w:type="character" w:customStyle="1" w:styleId="ListLabel2">
    <w:name w:val="ListLabel 2"/>
    <w:rsid w:val="0003558E"/>
    <w:rPr>
      <w:b/>
      <w:color w:val="26282F"/>
      <w:position w:val="0"/>
      <w:sz w:val="20"/>
      <w:vertAlign w:val="baseline"/>
    </w:rPr>
  </w:style>
  <w:style w:type="character" w:customStyle="1" w:styleId="ListLabel3">
    <w:name w:val="ListLabel 3"/>
    <w:rsid w:val="0003558E"/>
    <w:rPr>
      <w:rFonts w:eastAsia="Times New Roman"/>
      <w:position w:val="0"/>
      <w:sz w:val="20"/>
      <w:vertAlign w:val="baseline"/>
    </w:rPr>
  </w:style>
  <w:style w:type="character" w:customStyle="1" w:styleId="ListLabel4">
    <w:name w:val="ListLabel 4"/>
    <w:rsid w:val="0003558E"/>
    <w:rPr>
      <w:b/>
    </w:rPr>
  </w:style>
  <w:style w:type="character" w:customStyle="1" w:styleId="ListLabel5">
    <w:name w:val="ListLabel 5"/>
    <w:rsid w:val="0003558E"/>
    <w:rPr>
      <w:rFonts w:eastAsia="Times New Roman"/>
      <w:b/>
    </w:rPr>
  </w:style>
  <w:style w:type="character" w:customStyle="1" w:styleId="ListLabel6">
    <w:name w:val="ListLabel 6"/>
    <w:rsid w:val="0003558E"/>
    <w:rPr>
      <w:sz w:val="28"/>
    </w:rPr>
  </w:style>
  <w:style w:type="character" w:customStyle="1" w:styleId="ListLabel7">
    <w:name w:val="ListLabel 7"/>
    <w:rsid w:val="0003558E"/>
    <w:rPr>
      <w:rFonts w:eastAsia="Times New Roman"/>
    </w:rPr>
  </w:style>
  <w:style w:type="character" w:customStyle="1" w:styleId="ListLabel8">
    <w:name w:val="ListLabel 8"/>
    <w:rsid w:val="0003558E"/>
    <w:rPr>
      <w:sz w:val="28"/>
    </w:rPr>
  </w:style>
  <w:style w:type="character" w:customStyle="1" w:styleId="ListLabel9">
    <w:name w:val="ListLabel 9"/>
    <w:rsid w:val="0003558E"/>
    <w:rPr>
      <w:sz w:val="28"/>
    </w:rPr>
  </w:style>
  <w:style w:type="character" w:customStyle="1" w:styleId="ListLabel10">
    <w:name w:val="ListLabel 10"/>
    <w:rsid w:val="0003558E"/>
  </w:style>
  <w:style w:type="character" w:styleId="affffc">
    <w:name w:val="Hyperlink"/>
    <w:basedOn w:val="a1"/>
    <w:uiPriority w:val="99"/>
    <w:rsid w:val="0003558E"/>
    <w:rPr>
      <w:rFonts w:cs="Times New Roman"/>
      <w:color w:val="000080"/>
      <w:u w:val="single"/>
    </w:rPr>
  </w:style>
  <w:style w:type="paragraph" w:styleId="a0">
    <w:name w:val="Body Text"/>
    <w:basedOn w:val="a"/>
    <w:link w:val="affffd"/>
    <w:uiPriority w:val="99"/>
    <w:rsid w:val="0003558E"/>
    <w:pPr>
      <w:widowControl/>
      <w:suppressAutoHyphens/>
      <w:autoSpaceDE/>
      <w:autoSpaceDN/>
      <w:adjustRightInd/>
      <w:spacing w:after="120"/>
      <w:ind w:firstLine="0"/>
      <w:jc w:val="left"/>
    </w:pPr>
    <w:rPr>
      <w:rFonts w:ascii="Times New Roman" w:hAnsi="Times New Roman" w:cs="Times New Roman"/>
      <w:kern w:val="1"/>
      <w:sz w:val="20"/>
      <w:szCs w:val="20"/>
      <w:lang w:eastAsia="ar-SA"/>
    </w:rPr>
  </w:style>
  <w:style w:type="character" w:customStyle="1" w:styleId="affffd">
    <w:name w:val="Основной текст Знак"/>
    <w:basedOn w:val="a1"/>
    <w:link w:val="a0"/>
    <w:uiPriority w:val="99"/>
    <w:locked/>
    <w:rsid w:val="0003558E"/>
    <w:rPr>
      <w:rFonts w:ascii="Times New Roman" w:hAnsi="Times New Roman" w:cs="Times New Roman"/>
      <w:kern w:val="1"/>
      <w:sz w:val="20"/>
      <w:szCs w:val="20"/>
      <w:lang w:val="x-none" w:eastAsia="ar-SA" w:bidi="ar-SA"/>
    </w:rPr>
  </w:style>
  <w:style w:type="paragraph" w:styleId="affffe">
    <w:name w:val="List"/>
    <w:basedOn w:val="a0"/>
    <w:uiPriority w:val="99"/>
    <w:rsid w:val="0003558E"/>
    <w:rPr>
      <w:rFonts w:cs="Mangal"/>
    </w:rPr>
  </w:style>
  <w:style w:type="paragraph" w:customStyle="1" w:styleId="11">
    <w:name w:val="Название1"/>
    <w:basedOn w:val="a"/>
    <w:rsid w:val="0003558E"/>
    <w:pPr>
      <w:widowControl/>
      <w:suppressLineNumbers/>
      <w:suppressAutoHyphens/>
      <w:autoSpaceDE/>
      <w:autoSpaceDN/>
      <w:adjustRightInd/>
      <w:spacing w:before="120" w:after="120"/>
      <w:ind w:firstLine="0"/>
      <w:jc w:val="left"/>
    </w:pPr>
    <w:rPr>
      <w:rFonts w:ascii="Times New Roman" w:hAnsi="Times New Roman" w:cs="Mangal"/>
      <w:i/>
      <w:iCs/>
      <w:kern w:val="1"/>
      <w:lang w:eastAsia="ar-SA"/>
    </w:rPr>
  </w:style>
  <w:style w:type="paragraph" w:customStyle="1" w:styleId="12">
    <w:name w:val="Указатель1"/>
    <w:basedOn w:val="a"/>
    <w:rsid w:val="0003558E"/>
    <w:pPr>
      <w:widowControl/>
      <w:suppressLineNumbers/>
      <w:suppressAutoHyphens/>
      <w:autoSpaceDE/>
      <w:autoSpaceDN/>
      <w:adjustRightInd/>
      <w:ind w:firstLine="0"/>
      <w:jc w:val="left"/>
    </w:pPr>
    <w:rPr>
      <w:rFonts w:ascii="Times New Roman" w:hAnsi="Times New Roman" w:cs="Mangal"/>
      <w:kern w:val="1"/>
      <w:sz w:val="20"/>
      <w:szCs w:val="20"/>
      <w:lang w:eastAsia="ar-SA"/>
    </w:rPr>
  </w:style>
  <w:style w:type="paragraph" w:styleId="afffff">
    <w:name w:val="Title"/>
    <w:basedOn w:val="a"/>
    <w:next w:val="afffff0"/>
    <w:link w:val="afffff1"/>
    <w:uiPriority w:val="10"/>
    <w:qFormat/>
    <w:rsid w:val="0003558E"/>
    <w:pPr>
      <w:keepNext/>
      <w:keepLines/>
      <w:widowControl/>
      <w:suppressAutoHyphens/>
      <w:autoSpaceDE/>
      <w:autoSpaceDN/>
      <w:adjustRightInd/>
      <w:spacing w:before="480" w:after="120"/>
      <w:ind w:firstLine="0"/>
      <w:jc w:val="center"/>
    </w:pPr>
    <w:rPr>
      <w:rFonts w:ascii="Times New Roman" w:hAnsi="Times New Roman" w:cs="Times New Roman"/>
      <w:b/>
      <w:bCs/>
      <w:kern w:val="1"/>
      <w:sz w:val="72"/>
      <w:szCs w:val="72"/>
      <w:lang w:eastAsia="ar-SA"/>
    </w:rPr>
  </w:style>
  <w:style w:type="character" w:customStyle="1" w:styleId="afffff1">
    <w:name w:val="Название Знак"/>
    <w:basedOn w:val="a1"/>
    <w:link w:val="afffff"/>
    <w:uiPriority w:val="10"/>
    <w:locked/>
    <w:rsid w:val="0003558E"/>
    <w:rPr>
      <w:rFonts w:ascii="Times New Roman" w:hAnsi="Times New Roman" w:cs="Times New Roman"/>
      <w:b/>
      <w:bCs/>
      <w:kern w:val="1"/>
      <w:sz w:val="72"/>
      <w:szCs w:val="72"/>
      <w:lang w:val="x-none" w:eastAsia="ar-SA" w:bidi="ar-SA"/>
    </w:rPr>
  </w:style>
  <w:style w:type="paragraph" w:styleId="afffff0">
    <w:name w:val="Subtitle"/>
    <w:basedOn w:val="a"/>
    <w:next w:val="a0"/>
    <w:link w:val="afffff2"/>
    <w:uiPriority w:val="11"/>
    <w:qFormat/>
    <w:rsid w:val="0003558E"/>
    <w:pPr>
      <w:keepNext/>
      <w:keepLines/>
      <w:widowControl/>
      <w:suppressAutoHyphens/>
      <w:autoSpaceDE/>
      <w:autoSpaceDN/>
      <w:adjustRightInd/>
      <w:spacing w:before="360" w:after="80"/>
      <w:ind w:firstLine="0"/>
      <w:jc w:val="center"/>
    </w:pPr>
    <w:rPr>
      <w:rFonts w:ascii="Georgia" w:hAnsi="Georgia" w:cs="Georgia"/>
      <w:i/>
      <w:iCs/>
      <w:color w:val="666666"/>
      <w:kern w:val="1"/>
      <w:sz w:val="48"/>
      <w:szCs w:val="48"/>
      <w:lang w:eastAsia="ar-SA"/>
    </w:rPr>
  </w:style>
  <w:style w:type="character" w:customStyle="1" w:styleId="afffff2">
    <w:name w:val="Подзаголовок Знак"/>
    <w:basedOn w:val="a1"/>
    <w:link w:val="afffff0"/>
    <w:uiPriority w:val="11"/>
    <w:locked/>
    <w:rsid w:val="0003558E"/>
    <w:rPr>
      <w:rFonts w:ascii="Georgia" w:hAnsi="Georgia" w:cs="Georgia"/>
      <w:i/>
      <w:iCs/>
      <w:color w:val="666666"/>
      <w:kern w:val="1"/>
      <w:sz w:val="48"/>
      <w:szCs w:val="48"/>
      <w:lang w:val="x-none" w:eastAsia="ar-SA" w:bidi="ar-SA"/>
    </w:rPr>
  </w:style>
  <w:style w:type="paragraph" w:styleId="afffff3">
    <w:name w:val="annotation text"/>
    <w:basedOn w:val="a"/>
    <w:link w:val="13"/>
    <w:uiPriority w:val="99"/>
    <w:rsid w:val="0003558E"/>
    <w:pPr>
      <w:widowControl/>
      <w:suppressAutoHyphens/>
      <w:autoSpaceDE/>
      <w:autoSpaceDN/>
      <w:adjustRightInd/>
      <w:ind w:firstLine="0"/>
      <w:jc w:val="left"/>
    </w:pPr>
    <w:rPr>
      <w:rFonts w:ascii="Times New Roman" w:hAnsi="Times New Roman" w:cs="Times New Roman"/>
      <w:kern w:val="1"/>
      <w:sz w:val="20"/>
      <w:szCs w:val="20"/>
      <w:lang w:eastAsia="ar-SA"/>
    </w:rPr>
  </w:style>
  <w:style w:type="character" w:customStyle="1" w:styleId="13">
    <w:name w:val="Текст примечания Знак1"/>
    <w:basedOn w:val="a1"/>
    <w:link w:val="afffff3"/>
    <w:uiPriority w:val="99"/>
    <w:semiHidden/>
    <w:locked/>
    <w:rPr>
      <w:rFonts w:ascii="Arial" w:hAnsi="Arial" w:cs="Arial"/>
      <w:sz w:val="20"/>
      <w:szCs w:val="20"/>
    </w:rPr>
  </w:style>
  <w:style w:type="paragraph" w:styleId="afffff4">
    <w:name w:val="annotation subject"/>
    <w:basedOn w:val="afffff3"/>
    <w:link w:val="14"/>
    <w:uiPriority w:val="99"/>
    <w:rsid w:val="0003558E"/>
    <w:rPr>
      <w:b/>
      <w:bCs/>
    </w:rPr>
  </w:style>
  <w:style w:type="character" w:customStyle="1" w:styleId="14">
    <w:name w:val="Тема примечания Знак1"/>
    <w:basedOn w:val="13"/>
    <w:link w:val="afffff4"/>
    <w:uiPriority w:val="99"/>
    <w:semiHidden/>
    <w:locked/>
    <w:rPr>
      <w:rFonts w:ascii="Arial" w:hAnsi="Arial" w:cs="Arial"/>
      <w:b/>
      <w:bCs/>
      <w:sz w:val="20"/>
      <w:szCs w:val="20"/>
    </w:rPr>
  </w:style>
  <w:style w:type="paragraph" w:styleId="afffff5">
    <w:name w:val="Balloon Text"/>
    <w:basedOn w:val="a"/>
    <w:link w:val="15"/>
    <w:uiPriority w:val="99"/>
    <w:rsid w:val="0003558E"/>
    <w:pPr>
      <w:widowControl/>
      <w:suppressAutoHyphens/>
      <w:autoSpaceDE/>
      <w:autoSpaceDN/>
      <w:adjustRightInd/>
      <w:ind w:firstLine="0"/>
      <w:jc w:val="left"/>
    </w:pPr>
    <w:rPr>
      <w:rFonts w:ascii="Tahoma" w:hAnsi="Tahoma" w:cs="Tahoma"/>
      <w:kern w:val="1"/>
      <w:sz w:val="16"/>
      <w:szCs w:val="16"/>
      <w:lang w:eastAsia="ar-SA"/>
    </w:rPr>
  </w:style>
  <w:style w:type="character" w:customStyle="1" w:styleId="15">
    <w:name w:val="Текст выноски Знак1"/>
    <w:basedOn w:val="a1"/>
    <w:link w:val="afffff5"/>
    <w:uiPriority w:val="99"/>
    <w:semiHidden/>
    <w:locked/>
    <w:rPr>
      <w:rFonts w:ascii="Tahoma" w:hAnsi="Tahoma" w:cs="Tahoma"/>
      <w:sz w:val="16"/>
      <w:szCs w:val="16"/>
    </w:rPr>
  </w:style>
  <w:style w:type="paragraph" w:styleId="afffff6">
    <w:name w:val="Revision"/>
    <w:uiPriority w:val="99"/>
    <w:rsid w:val="0003558E"/>
    <w:pPr>
      <w:suppressAutoHyphens/>
      <w:spacing w:after="0" w:line="240" w:lineRule="auto"/>
    </w:pPr>
    <w:rPr>
      <w:rFonts w:ascii="Times New Roman" w:hAnsi="Times New Roman"/>
      <w:kern w:val="1"/>
      <w:sz w:val="20"/>
      <w:szCs w:val="20"/>
      <w:lang w:eastAsia="ar-SA"/>
    </w:rPr>
  </w:style>
  <w:style w:type="paragraph" w:styleId="afffff7">
    <w:name w:val="List Paragraph"/>
    <w:basedOn w:val="a"/>
    <w:uiPriority w:val="34"/>
    <w:rsid w:val="0003558E"/>
    <w:pPr>
      <w:widowControl/>
      <w:suppressAutoHyphens/>
      <w:autoSpaceDE/>
      <w:autoSpaceDN/>
      <w:adjustRightInd/>
      <w:ind w:left="720" w:firstLine="0"/>
      <w:jc w:val="left"/>
    </w:pPr>
    <w:rPr>
      <w:rFonts w:ascii="Times New Roman" w:hAnsi="Times New Roman" w:cs="Times New Roman"/>
      <w:kern w:val="1"/>
      <w:sz w:val="20"/>
      <w:szCs w:val="20"/>
      <w:lang w:eastAsia="ar-SA"/>
    </w:rPr>
  </w:style>
  <w:style w:type="paragraph" w:styleId="afffff8">
    <w:name w:val="header"/>
    <w:basedOn w:val="a"/>
    <w:link w:val="16"/>
    <w:uiPriority w:val="99"/>
    <w:rsid w:val="0003558E"/>
    <w:pPr>
      <w:widowControl/>
      <w:suppressLineNumbers/>
      <w:tabs>
        <w:tab w:val="center" w:pos="4677"/>
        <w:tab w:val="right" w:pos="9355"/>
      </w:tabs>
      <w:suppressAutoHyphens/>
      <w:autoSpaceDE/>
      <w:autoSpaceDN/>
      <w:adjustRightInd/>
      <w:ind w:firstLine="0"/>
      <w:jc w:val="left"/>
    </w:pPr>
    <w:rPr>
      <w:rFonts w:ascii="Times New Roman" w:hAnsi="Times New Roman" w:cs="Times New Roman"/>
      <w:kern w:val="1"/>
      <w:sz w:val="20"/>
      <w:szCs w:val="20"/>
      <w:lang w:eastAsia="ar-SA"/>
    </w:rPr>
  </w:style>
  <w:style w:type="character" w:customStyle="1" w:styleId="16">
    <w:name w:val="Верхний колонтитул Знак1"/>
    <w:basedOn w:val="a1"/>
    <w:link w:val="afffff8"/>
    <w:uiPriority w:val="99"/>
    <w:locked/>
    <w:rsid w:val="0003558E"/>
    <w:rPr>
      <w:rFonts w:ascii="Times New Roman" w:hAnsi="Times New Roman" w:cs="Times New Roman"/>
      <w:kern w:val="1"/>
      <w:sz w:val="20"/>
      <w:szCs w:val="20"/>
      <w:lang w:val="x-none" w:eastAsia="ar-SA" w:bidi="ar-SA"/>
    </w:rPr>
  </w:style>
  <w:style w:type="paragraph" w:styleId="afffff9">
    <w:name w:val="footer"/>
    <w:basedOn w:val="a"/>
    <w:link w:val="17"/>
    <w:uiPriority w:val="99"/>
    <w:rsid w:val="0003558E"/>
    <w:pPr>
      <w:widowControl/>
      <w:suppressLineNumbers/>
      <w:tabs>
        <w:tab w:val="center" w:pos="4677"/>
        <w:tab w:val="right" w:pos="9355"/>
      </w:tabs>
      <w:suppressAutoHyphens/>
      <w:autoSpaceDE/>
      <w:autoSpaceDN/>
      <w:adjustRightInd/>
      <w:ind w:firstLine="0"/>
      <w:jc w:val="left"/>
    </w:pPr>
    <w:rPr>
      <w:rFonts w:ascii="Times New Roman" w:hAnsi="Times New Roman" w:cs="Times New Roman"/>
      <w:kern w:val="1"/>
      <w:sz w:val="20"/>
      <w:szCs w:val="20"/>
      <w:lang w:eastAsia="ar-SA"/>
    </w:rPr>
  </w:style>
  <w:style w:type="character" w:customStyle="1" w:styleId="17">
    <w:name w:val="Нижний колонтитул Знак1"/>
    <w:basedOn w:val="a1"/>
    <w:link w:val="afffff9"/>
    <w:uiPriority w:val="99"/>
    <w:locked/>
    <w:rsid w:val="0003558E"/>
    <w:rPr>
      <w:rFonts w:ascii="Times New Roman" w:hAnsi="Times New Roman" w:cs="Times New Roman"/>
      <w:kern w:val="1"/>
      <w:sz w:val="20"/>
      <w:szCs w:val="20"/>
      <w:lang w:val="x-none" w:eastAsia="ar-SA" w:bidi="ar-SA"/>
    </w:rPr>
  </w:style>
  <w:style w:type="paragraph" w:styleId="afffffa">
    <w:name w:val="footnote text"/>
    <w:basedOn w:val="a"/>
    <w:link w:val="18"/>
    <w:uiPriority w:val="99"/>
    <w:rsid w:val="0003558E"/>
    <w:pPr>
      <w:widowControl/>
      <w:suppressAutoHyphens/>
      <w:autoSpaceDE/>
      <w:autoSpaceDN/>
      <w:adjustRightInd/>
      <w:ind w:firstLine="0"/>
      <w:jc w:val="left"/>
    </w:pPr>
    <w:rPr>
      <w:rFonts w:ascii="Times New Roman" w:hAnsi="Times New Roman" w:cs="Times New Roman"/>
      <w:color w:val="00000A"/>
      <w:kern w:val="1"/>
      <w:sz w:val="20"/>
      <w:szCs w:val="20"/>
      <w:lang w:eastAsia="ar-SA"/>
    </w:rPr>
  </w:style>
  <w:style w:type="character" w:customStyle="1" w:styleId="18">
    <w:name w:val="Текст сноски Знак1"/>
    <w:basedOn w:val="a1"/>
    <w:link w:val="afffffa"/>
    <w:uiPriority w:val="99"/>
    <w:semiHidden/>
    <w:locked/>
    <w:rPr>
      <w:rFonts w:ascii="Arial" w:hAnsi="Arial" w:cs="Arial"/>
      <w:sz w:val="20"/>
      <w:szCs w:val="20"/>
    </w:rPr>
  </w:style>
  <w:style w:type="paragraph" w:customStyle="1" w:styleId="afffffb">
    <w:name w:val="Пункт_пост"/>
    <w:basedOn w:val="a"/>
    <w:rsid w:val="0003558E"/>
    <w:pPr>
      <w:widowControl/>
      <w:suppressAutoHyphens/>
      <w:autoSpaceDE/>
      <w:autoSpaceDN/>
      <w:adjustRightInd/>
      <w:spacing w:before="120"/>
    </w:pPr>
    <w:rPr>
      <w:rFonts w:ascii="Times New Roman" w:hAnsi="Times New Roman" w:cs="Times New Roman"/>
      <w:color w:val="00000A"/>
      <w:kern w:val="1"/>
      <w:sz w:val="26"/>
      <w:lang w:eastAsia="ar-SA"/>
    </w:rPr>
  </w:style>
  <w:style w:type="paragraph" w:customStyle="1" w:styleId="afffffc">
    <w:name w:val="Абзац_пост"/>
    <w:basedOn w:val="a"/>
    <w:rsid w:val="0003558E"/>
    <w:pPr>
      <w:widowControl/>
      <w:suppressAutoHyphens/>
      <w:autoSpaceDE/>
      <w:autoSpaceDN/>
      <w:adjustRightInd/>
      <w:spacing w:before="120"/>
    </w:pPr>
    <w:rPr>
      <w:rFonts w:ascii="Times New Roman" w:hAnsi="Times New Roman" w:cs="Times New Roman"/>
      <w:color w:val="00000A"/>
      <w:kern w:val="1"/>
      <w:sz w:val="26"/>
      <w:lang w:eastAsia="ar-SA"/>
    </w:rPr>
  </w:style>
  <w:style w:type="paragraph" w:customStyle="1" w:styleId="19">
    <w:name w:val="1"/>
    <w:basedOn w:val="a"/>
    <w:rsid w:val="0003558E"/>
    <w:pPr>
      <w:widowControl/>
      <w:suppressAutoHyphens/>
      <w:autoSpaceDE/>
      <w:autoSpaceDN/>
      <w:adjustRightInd/>
      <w:spacing w:before="28" w:after="28"/>
      <w:ind w:firstLine="0"/>
      <w:jc w:val="left"/>
    </w:pPr>
    <w:rPr>
      <w:rFonts w:ascii="Tahoma" w:hAnsi="Tahoma" w:cs="Tahoma"/>
      <w:color w:val="00000A"/>
      <w:kern w:val="1"/>
      <w:lang w:eastAsia="ar-SA"/>
    </w:rPr>
  </w:style>
  <w:style w:type="paragraph" w:customStyle="1" w:styleId="ConsPlusTitle">
    <w:name w:val="ConsPlusTitle"/>
    <w:rsid w:val="0003558E"/>
    <w:pPr>
      <w:suppressAutoHyphens/>
      <w:spacing w:after="0" w:line="240" w:lineRule="auto"/>
    </w:pPr>
    <w:rPr>
      <w:rFonts w:ascii="Times New Roman" w:hAnsi="Times New Roman"/>
      <w:b/>
      <w:bCs/>
      <w:color w:val="00000A"/>
      <w:kern w:val="1"/>
      <w:sz w:val="24"/>
      <w:szCs w:val="24"/>
      <w:lang w:eastAsia="ar-SA"/>
    </w:rPr>
  </w:style>
  <w:style w:type="paragraph" w:customStyle="1" w:styleId="ConsPlusNormal">
    <w:name w:val="ConsPlusNormal"/>
    <w:rsid w:val="0003558E"/>
    <w:pPr>
      <w:suppressAutoHyphens/>
      <w:spacing w:after="0" w:line="240" w:lineRule="auto"/>
      <w:ind w:firstLine="720"/>
    </w:pPr>
    <w:rPr>
      <w:rFonts w:ascii="Arial" w:hAnsi="Arial" w:cs="Arial"/>
      <w:color w:val="00000A"/>
      <w:kern w:val="1"/>
      <w:sz w:val="20"/>
      <w:szCs w:val="20"/>
      <w:lang w:eastAsia="ar-SA"/>
    </w:rPr>
  </w:style>
  <w:style w:type="paragraph" w:styleId="afffffd">
    <w:name w:val="Normal (Web)"/>
    <w:basedOn w:val="a"/>
    <w:uiPriority w:val="99"/>
    <w:rsid w:val="0003558E"/>
    <w:pPr>
      <w:widowControl/>
      <w:suppressAutoHyphens/>
      <w:autoSpaceDE/>
      <w:autoSpaceDN/>
      <w:adjustRightInd/>
      <w:spacing w:before="28" w:after="28"/>
      <w:ind w:firstLine="0"/>
      <w:jc w:val="left"/>
    </w:pPr>
    <w:rPr>
      <w:rFonts w:ascii="Times New Roman" w:hAnsi="Times New Roman" w:cs="Times New Roman"/>
      <w:color w:val="00000A"/>
      <w:kern w:val="1"/>
      <w:lang w:eastAsia="ar-SA"/>
    </w:rPr>
  </w:style>
  <w:style w:type="paragraph" w:styleId="HTML">
    <w:name w:val="HTML Preformatted"/>
    <w:basedOn w:val="a"/>
    <w:link w:val="HTML0"/>
    <w:uiPriority w:val="99"/>
    <w:unhideWhenUsed/>
    <w:rsid w:val="0003558E"/>
    <w:pPr>
      <w:widowControl/>
      <w:suppressAutoHyphen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1"/>
    <w:link w:val="HTML"/>
    <w:uiPriority w:val="99"/>
    <w:locked/>
    <w:rsid w:val="0003558E"/>
    <w:rPr>
      <w:rFonts w:ascii="Courier New" w:hAnsi="Courier New" w:cs="Courier New"/>
      <w:kern w:val="1"/>
      <w:sz w:val="20"/>
      <w:szCs w:val="20"/>
      <w:lang w:val="x-none" w:eastAsia="ar-SA" w:bidi="ar-SA"/>
    </w:rPr>
  </w:style>
  <w:style w:type="paragraph" w:customStyle="1" w:styleId="ConsNonformat">
    <w:name w:val="ConsNonformat"/>
    <w:rsid w:val="00C4188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er" w:uiPriority="0"/>
    <w:lsdException w:name="caption" w:semiHidden="1" w:uiPriority="35" w:unhideWhenUsed="1" w:qFormat="1"/>
    <w:lsdException w:name="List" w:uiPriority="0"/>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Body Text" w:uiPriority="0"/>
    <w:lsdException w:name="Subtitle" w:uiPriority="0" w:qFormat="1"/>
    <w:lsdException w:name="Salutation" w:semiHidden="1" w:unhideWhenUsed="1"/>
    <w:lsdException w:name="Date" w:semiHidden="1" w:unhideWhenUsed="1"/>
    <w:lsdException w:name="Body Text First Indent" w:semiHidden="1" w:unhideWhenUsed="1"/>
    <w:lsdException w:name="Hyperlink" w:uiPriority="0"/>
    <w:lsdException w:name="Strong" w:uiPriority="0"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
    <w:qFormat/>
    <w:pPr>
      <w:spacing w:before="108" w:after="108"/>
      <w:ind w:firstLine="0"/>
      <w:jc w:val="center"/>
      <w:outlineLvl w:val="0"/>
    </w:pPr>
    <w:rPr>
      <w:b/>
      <w:bCs/>
      <w:color w:val="26282F"/>
    </w:rPr>
  </w:style>
  <w:style w:type="paragraph" w:styleId="2">
    <w:name w:val="heading 2"/>
    <w:basedOn w:val="1"/>
    <w:next w:val="a"/>
    <w:link w:val="20"/>
    <w:uiPriority w:val="9"/>
    <w:qFormat/>
    <w:pPr>
      <w:outlineLvl w:val="1"/>
    </w:pPr>
  </w:style>
  <w:style w:type="paragraph" w:styleId="3">
    <w:name w:val="heading 3"/>
    <w:basedOn w:val="2"/>
    <w:next w:val="a"/>
    <w:link w:val="30"/>
    <w:uiPriority w:val="9"/>
    <w:qFormat/>
    <w:pPr>
      <w:outlineLvl w:val="2"/>
    </w:pPr>
  </w:style>
  <w:style w:type="paragraph" w:styleId="4">
    <w:name w:val="heading 4"/>
    <w:basedOn w:val="3"/>
    <w:next w:val="a"/>
    <w:link w:val="40"/>
    <w:uiPriority w:val="9"/>
    <w:qFormat/>
    <w:pPr>
      <w:outlineLvl w:val="3"/>
    </w:pPr>
  </w:style>
  <w:style w:type="paragraph" w:styleId="5">
    <w:name w:val="heading 5"/>
    <w:basedOn w:val="a"/>
    <w:next w:val="a0"/>
    <w:link w:val="50"/>
    <w:uiPriority w:val="9"/>
    <w:qFormat/>
    <w:rsid w:val="0003558E"/>
    <w:pPr>
      <w:keepNext/>
      <w:keepLines/>
      <w:widowControl/>
      <w:numPr>
        <w:ilvl w:val="4"/>
        <w:numId w:val="1"/>
      </w:numPr>
      <w:suppressAutoHyphens/>
      <w:autoSpaceDE/>
      <w:autoSpaceDN/>
      <w:adjustRightInd/>
      <w:spacing w:before="220" w:after="40"/>
      <w:jc w:val="left"/>
      <w:outlineLvl w:val="4"/>
    </w:pPr>
    <w:rPr>
      <w:rFonts w:ascii="Times New Roman" w:hAnsi="Times New Roman" w:cs="Times New Roman"/>
      <w:b/>
      <w:kern w:val="1"/>
      <w:sz w:val="22"/>
      <w:szCs w:val="22"/>
      <w:lang w:eastAsia="ar-SA"/>
    </w:rPr>
  </w:style>
  <w:style w:type="paragraph" w:styleId="6">
    <w:name w:val="heading 6"/>
    <w:basedOn w:val="a"/>
    <w:next w:val="a0"/>
    <w:link w:val="60"/>
    <w:uiPriority w:val="9"/>
    <w:qFormat/>
    <w:rsid w:val="0003558E"/>
    <w:pPr>
      <w:keepNext/>
      <w:keepLines/>
      <w:widowControl/>
      <w:numPr>
        <w:ilvl w:val="5"/>
        <w:numId w:val="1"/>
      </w:numPr>
      <w:suppressAutoHyphens/>
      <w:autoSpaceDE/>
      <w:autoSpaceDN/>
      <w:adjustRightInd/>
      <w:spacing w:before="200" w:after="40"/>
      <w:jc w:val="left"/>
      <w:outlineLvl w:val="5"/>
    </w:pPr>
    <w:rPr>
      <w:rFonts w:ascii="Times New Roman" w:hAnsi="Times New Roman" w:cs="Times New Roman"/>
      <w:b/>
      <w:kern w:val="1"/>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1"/>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1"/>
    <w:link w:val="3"/>
    <w:uiPriority w:val="9"/>
    <w:locked/>
    <w:rPr>
      <w:rFonts w:asciiTheme="majorHAnsi" w:eastAsiaTheme="majorEastAsia" w:hAnsiTheme="majorHAnsi" w:cs="Times New Roman"/>
      <w:b/>
      <w:bCs/>
      <w:sz w:val="26"/>
      <w:szCs w:val="26"/>
    </w:rPr>
  </w:style>
  <w:style w:type="character" w:customStyle="1" w:styleId="40">
    <w:name w:val="Заголовок 4 Знак"/>
    <w:basedOn w:val="a1"/>
    <w:link w:val="4"/>
    <w:uiPriority w:val="9"/>
    <w:semiHidden/>
    <w:locked/>
    <w:rPr>
      <w:rFonts w:cs="Times New Roman"/>
      <w:b/>
      <w:bCs/>
      <w:sz w:val="28"/>
      <w:szCs w:val="28"/>
    </w:rPr>
  </w:style>
  <w:style w:type="character" w:customStyle="1" w:styleId="50">
    <w:name w:val="Заголовок 5 Знак"/>
    <w:basedOn w:val="a1"/>
    <w:link w:val="5"/>
    <w:uiPriority w:val="9"/>
    <w:locked/>
    <w:rsid w:val="0003558E"/>
    <w:rPr>
      <w:rFonts w:ascii="Times New Roman" w:hAnsi="Times New Roman" w:cs="Times New Roman"/>
      <w:b/>
      <w:kern w:val="1"/>
      <w:lang w:val="x-none" w:eastAsia="ar-SA" w:bidi="ar-SA"/>
    </w:rPr>
  </w:style>
  <w:style w:type="character" w:customStyle="1" w:styleId="60">
    <w:name w:val="Заголовок 6 Знак"/>
    <w:basedOn w:val="a1"/>
    <w:link w:val="6"/>
    <w:uiPriority w:val="9"/>
    <w:locked/>
    <w:rsid w:val="0003558E"/>
    <w:rPr>
      <w:rFonts w:ascii="Times New Roman" w:hAnsi="Times New Roman" w:cs="Times New Roman"/>
      <w:b/>
      <w:kern w:val="1"/>
      <w:sz w:val="20"/>
      <w:szCs w:val="20"/>
      <w:lang w:val="x-none" w:eastAsia="ar-SA" w:bidi="ar-SA"/>
    </w:rPr>
  </w:style>
  <w:style w:type="character" w:customStyle="1" w:styleId="a4">
    <w:name w:val="Цветовое выделение"/>
    <w:rPr>
      <w:b/>
      <w:color w:val="26282F"/>
    </w:rPr>
  </w:style>
  <w:style w:type="character" w:customStyle="1" w:styleId="a5">
    <w:name w:val="Гипертекстовая ссылка"/>
    <w:basedOn w:val="a4"/>
    <w:rPr>
      <w:rFonts w:cs="Times New Roman"/>
      <w:b w:val="0"/>
      <w:color w:val="106BBE"/>
    </w:rPr>
  </w:style>
  <w:style w:type="character" w:customStyle="1" w:styleId="a6">
    <w:name w:val="Активная гипертекстовая ссылка"/>
    <w:basedOn w:val="a5"/>
    <w:uiPriority w:val="99"/>
    <w:rPr>
      <w:rFonts w:cs="Times New Roman"/>
      <w:b w:val="0"/>
      <w:color w:val="106BBE"/>
      <w:u w:val="single"/>
    </w:rPr>
  </w:style>
  <w:style w:type="paragraph" w:customStyle="1" w:styleId="a7">
    <w:name w:val="Внимание"/>
    <w:basedOn w:val="a"/>
    <w:next w:val="a"/>
    <w:uiPriority w:val="99"/>
    <w:pPr>
      <w:spacing w:before="240" w:after="240"/>
      <w:ind w:left="420" w:right="420" w:firstLine="300"/>
    </w:pPr>
    <w:rPr>
      <w:shd w:val="clear" w:color="auto" w:fill="F5F3DA"/>
    </w:rPr>
  </w:style>
  <w:style w:type="paragraph" w:customStyle="1" w:styleId="a8">
    <w:name w:val="Внимание: криминал!!"/>
    <w:basedOn w:val="a7"/>
    <w:next w:val="a"/>
    <w:uiPriority w:val="99"/>
  </w:style>
  <w:style w:type="paragraph" w:customStyle="1" w:styleId="a9">
    <w:name w:val="Внимание: недобросовестность!"/>
    <w:basedOn w:val="a7"/>
    <w:next w:val="a"/>
    <w:uiPriority w:val="99"/>
  </w:style>
  <w:style w:type="character" w:customStyle="1" w:styleId="aa">
    <w:name w:val="Выделение для Базового Поиска"/>
    <w:basedOn w:val="a4"/>
    <w:uiPriority w:val="99"/>
    <w:rPr>
      <w:rFonts w:cs="Times New Roman"/>
      <w:b/>
      <w:bCs/>
      <w:color w:val="0058A9"/>
    </w:rPr>
  </w:style>
  <w:style w:type="character" w:customStyle="1" w:styleId="ab">
    <w:name w:val="Выделение для Базового Поиска (курсив)"/>
    <w:basedOn w:val="aa"/>
    <w:uiPriority w:val="99"/>
    <w:rPr>
      <w:rFonts w:cs="Times New Roman"/>
      <w:b/>
      <w:bCs/>
      <w:i/>
      <w:iCs/>
      <w:color w:val="0058A9"/>
    </w:rPr>
  </w:style>
  <w:style w:type="paragraph" w:customStyle="1" w:styleId="ac">
    <w:name w:val="Дочерний элемент списка"/>
    <w:basedOn w:val="a"/>
    <w:next w:val="a"/>
    <w:uiPriority w:val="99"/>
    <w:pPr>
      <w:ind w:firstLine="0"/>
    </w:pPr>
    <w:rPr>
      <w:color w:val="868381"/>
      <w:sz w:val="20"/>
      <w:szCs w:val="20"/>
    </w:rPr>
  </w:style>
  <w:style w:type="paragraph" w:customStyle="1" w:styleId="ad">
    <w:name w:val="Основное меню (преемственное)"/>
    <w:basedOn w:val="a"/>
    <w:next w:val="a"/>
    <w:uiPriority w:val="99"/>
    <w:rPr>
      <w:rFonts w:ascii="Verdana" w:hAnsi="Verdana" w:cs="Verdana"/>
      <w:sz w:val="22"/>
      <w:szCs w:val="22"/>
    </w:rPr>
  </w:style>
  <w:style w:type="paragraph" w:customStyle="1" w:styleId="ae">
    <w:name w:val="Заголовок"/>
    <w:basedOn w:val="ad"/>
    <w:next w:val="a"/>
    <w:rPr>
      <w:b/>
      <w:bCs/>
      <w:color w:val="0058A9"/>
      <w:shd w:val="clear" w:color="auto" w:fill="F0F0F0"/>
    </w:rPr>
  </w:style>
  <w:style w:type="paragraph" w:customStyle="1" w:styleId="af">
    <w:name w:val="Заголовок группы контролов"/>
    <w:basedOn w:val="a"/>
    <w:next w:val="a"/>
    <w:uiPriority w:val="99"/>
    <w:rPr>
      <w:b/>
      <w:bCs/>
      <w:color w:val="000000"/>
    </w:rPr>
  </w:style>
  <w:style w:type="paragraph" w:customStyle="1" w:styleId="af0">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1">
    <w:name w:val="Заголовок распахивающейся части диалога"/>
    <w:basedOn w:val="a"/>
    <w:next w:val="a"/>
    <w:uiPriority w:val="99"/>
    <w:rPr>
      <w:i/>
      <w:iCs/>
      <w:color w:val="000080"/>
      <w:sz w:val="22"/>
      <w:szCs w:val="22"/>
    </w:rPr>
  </w:style>
  <w:style w:type="character" w:customStyle="1" w:styleId="af2">
    <w:name w:val="Заголовок своего сообщения"/>
    <w:basedOn w:val="a4"/>
    <w:uiPriority w:val="99"/>
    <w:rPr>
      <w:rFonts w:cs="Times New Roman"/>
      <w:b/>
      <w:bCs/>
      <w:color w:val="26282F"/>
    </w:rPr>
  </w:style>
  <w:style w:type="paragraph" w:customStyle="1" w:styleId="af3">
    <w:name w:val="Заголовок статьи"/>
    <w:basedOn w:val="a"/>
    <w:next w:val="a"/>
    <w:pPr>
      <w:ind w:left="1612" w:hanging="892"/>
    </w:pPr>
  </w:style>
  <w:style w:type="character" w:customStyle="1" w:styleId="af4">
    <w:name w:val="Заголовок чужого сообщения"/>
    <w:basedOn w:val="a4"/>
    <w:uiPriority w:val="99"/>
    <w:rPr>
      <w:rFonts w:cs="Times New Roman"/>
      <w:b/>
      <w:bCs/>
      <w:color w:val="FF0000"/>
    </w:rPr>
  </w:style>
  <w:style w:type="paragraph" w:customStyle="1" w:styleId="af5">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6">
    <w:name w:val="Заголовок ЭР (правое окно)"/>
    <w:basedOn w:val="af5"/>
    <w:next w:val="a"/>
    <w:uiPriority w:val="99"/>
    <w:pPr>
      <w:spacing w:after="0"/>
      <w:jc w:val="left"/>
    </w:pPr>
  </w:style>
  <w:style w:type="paragraph" w:customStyle="1" w:styleId="af7">
    <w:name w:val="Интерактивный заголовок"/>
    <w:basedOn w:val="ae"/>
    <w:next w:val="a"/>
    <w:uiPriority w:val="99"/>
    <w:rPr>
      <w:u w:val="single"/>
    </w:rPr>
  </w:style>
  <w:style w:type="paragraph" w:customStyle="1" w:styleId="af8">
    <w:name w:val="Текст информации об изменениях"/>
    <w:basedOn w:val="a"/>
    <w:next w:val="a"/>
    <w:uiPriority w:val="99"/>
    <w:rPr>
      <w:color w:val="353842"/>
      <w:sz w:val="18"/>
      <w:szCs w:val="18"/>
    </w:rPr>
  </w:style>
  <w:style w:type="paragraph" w:customStyle="1" w:styleId="af9">
    <w:name w:val="Информация об изменениях"/>
    <w:basedOn w:val="af8"/>
    <w:next w:val="a"/>
    <w:uiPriority w:val="99"/>
    <w:pPr>
      <w:spacing w:before="180"/>
      <w:ind w:left="360" w:right="360" w:firstLine="0"/>
    </w:pPr>
    <w:rPr>
      <w:shd w:val="clear" w:color="auto" w:fill="EAEFED"/>
    </w:rPr>
  </w:style>
  <w:style w:type="paragraph" w:customStyle="1" w:styleId="afa">
    <w:name w:val="Текст (справка)"/>
    <w:basedOn w:val="a"/>
    <w:next w:val="a"/>
    <w:uiPriority w:val="99"/>
    <w:pPr>
      <w:ind w:left="170" w:right="170" w:firstLine="0"/>
      <w:jc w:val="left"/>
    </w:pPr>
  </w:style>
  <w:style w:type="paragraph" w:customStyle="1" w:styleId="afb">
    <w:name w:val="Комментарий"/>
    <w:basedOn w:val="afa"/>
    <w:next w:val="a"/>
    <w:pPr>
      <w:spacing w:before="75"/>
      <w:ind w:right="0"/>
      <w:jc w:val="both"/>
    </w:pPr>
    <w:rPr>
      <w:color w:val="353842"/>
      <w:shd w:val="clear" w:color="auto" w:fill="F0F0F0"/>
    </w:rPr>
  </w:style>
  <w:style w:type="paragraph" w:customStyle="1" w:styleId="afc">
    <w:name w:val="Информация об изменениях документа"/>
    <w:basedOn w:val="afb"/>
    <w:next w:val="a"/>
    <w:rPr>
      <w:i/>
      <w:iCs/>
    </w:rPr>
  </w:style>
  <w:style w:type="paragraph" w:customStyle="1" w:styleId="afd">
    <w:name w:val="Текст (лев. подпись)"/>
    <w:basedOn w:val="a"/>
    <w:next w:val="a"/>
    <w:uiPriority w:val="99"/>
    <w:pPr>
      <w:ind w:firstLine="0"/>
      <w:jc w:val="left"/>
    </w:pPr>
  </w:style>
  <w:style w:type="paragraph" w:customStyle="1" w:styleId="afe">
    <w:name w:val="Колонтитул (левый)"/>
    <w:basedOn w:val="afd"/>
    <w:next w:val="a"/>
    <w:uiPriority w:val="99"/>
    <w:rPr>
      <w:sz w:val="14"/>
      <w:szCs w:val="14"/>
    </w:rPr>
  </w:style>
  <w:style w:type="paragraph" w:customStyle="1" w:styleId="aff">
    <w:name w:val="Текст (прав. подпись)"/>
    <w:basedOn w:val="a"/>
    <w:next w:val="a"/>
    <w:uiPriority w:val="99"/>
    <w:pPr>
      <w:ind w:firstLine="0"/>
      <w:jc w:val="right"/>
    </w:pPr>
  </w:style>
  <w:style w:type="paragraph" w:customStyle="1" w:styleId="aff0">
    <w:name w:val="Колонтитул (правый)"/>
    <w:basedOn w:val="aff"/>
    <w:next w:val="a"/>
    <w:uiPriority w:val="99"/>
    <w:rPr>
      <w:sz w:val="14"/>
      <w:szCs w:val="14"/>
    </w:rPr>
  </w:style>
  <w:style w:type="paragraph" w:customStyle="1" w:styleId="aff1">
    <w:name w:val="Комментарий пользователя"/>
    <w:basedOn w:val="afb"/>
    <w:next w:val="a"/>
    <w:uiPriority w:val="99"/>
    <w:pPr>
      <w:jc w:val="left"/>
    </w:pPr>
    <w:rPr>
      <w:shd w:val="clear" w:color="auto" w:fill="FFDFE0"/>
    </w:rPr>
  </w:style>
  <w:style w:type="paragraph" w:customStyle="1" w:styleId="aff2">
    <w:name w:val="Куда обратиться?"/>
    <w:basedOn w:val="a7"/>
    <w:next w:val="a"/>
    <w:uiPriority w:val="99"/>
  </w:style>
  <w:style w:type="paragraph" w:customStyle="1" w:styleId="aff3">
    <w:name w:val="Моноширинный"/>
    <w:basedOn w:val="a"/>
    <w:next w:val="a"/>
    <w:uiPriority w:val="99"/>
    <w:pPr>
      <w:ind w:firstLine="0"/>
      <w:jc w:val="left"/>
    </w:pPr>
    <w:rPr>
      <w:rFonts w:ascii="Courier New" w:hAnsi="Courier New" w:cs="Courier New"/>
    </w:rPr>
  </w:style>
  <w:style w:type="character" w:customStyle="1" w:styleId="aff4">
    <w:name w:val="Найденные слова"/>
    <w:basedOn w:val="a4"/>
    <w:uiPriority w:val="99"/>
    <w:rPr>
      <w:rFonts w:cs="Times New Roman"/>
      <w:b w:val="0"/>
      <w:color w:val="26282F"/>
      <w:shd w:val="clear" w:color="auto" w:fill="FFF580"/>
    </w:rPr>
  </w:style>
  <w:style w:type="paragraph" w:customStyle="1" w:styleId="aff5">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6">
    <w:name w:val="Не вступил в силу"/>
    <w:basedOn w:val="a4"/>
    <w:uiPriority w:val="99"/>
    <w:rPr>
      <w:rFonts w:cs="Times New Roman"/>
      <w:b w:val="0"/>
      <w:color w:val="000000"/>
      <w:shd w:val="clear" w:color="auto" w:fill="D8EDE8"/>
    </w:rPr>
  </w:style>
  <w:style w:type="paragraph" w:customStyle="1" w:styleId="aff7">
    <w:name w:val="Необходимые документы"/>
    <w:basedOn w:val="a7"/>
    <w:next w:val="a"/>
    <w:uiPriority w:val="99"/>
    <w:pPr>
      <w:ind w:firstLine="118"/>
    </w:pPr>
  </w:style>
  <w:style w:type="paragraph" w:customStyle="1" w:styleId="aff8">
    <w:name w:val="Нормальный (таблица)"/>
    <w:basedOn w:val="a"/>
    <w:next w:val="a"/>
    <w:uiPriority w:val="99"/>
    <w:pPr>
      <w:ind w:firstLine="0"/>
    </w:pPr>
  </w:style>
  <w:style w:type="paragraph" w:customStyle="1" w:styleId="aff9">
    <w:name w:val="Таблицы (моноширинный)"/>
    <w:basedOn w:val="a"/>
    <w:next w:val="a"/>
    <w:uiPriority w:val="99"/>
    <w:pPr>
      <w:ind w:firstLine="0"/>
      <w:jc w:val="left"/>
    </w:pPr>
    <w:rPr>
      <w:rFonts w:ascii="Courier New" w:hAnsi="Courier New" w:cs="Courier New"/>
    </w:rPr>
  </w:style>
  <w:style w:type="paragraph" w:customStyle="1" w:styleId="affa">
    <w:name w:val="Оглавление"/>
    <w:basedOn w:val="aff9"/>
    <w:next w:val="a"/>
    <w:uiPriority w:val="99"/>
    <w:pPr>
      <w:ind w:left="140"/>
    </w:pPr>
  </w:style>
  <w:style w:type="character" w:customStyle="1" w:styleId="affb">
    <w:name w:val="Опечатки"/>
    <w:uiPriority w:val="99"/>
    <w:rPr>
      <w:color w:val="FF0000"/>
    </w:rPr>
  </w:style>
  <w:style w:type="paragraph" w:customStyle="1" w:styleId="affc">
    <w:name w:val="Переменная часть"/>
    <w:basedOn w:val="ad"/>
    <w:next w:val="a"/>
    <w:uiPriority w:val="99"/>
    <w:rPr>
      <w:sz w:val="18"/>
      <w:szCs w:val="18"/>
    </w:rPr>
  </w:style>
  <w:style w:type="paragraph" w:customStyle="1" w:styleId="affd">
    <w:name w:val="Подвал для информации об изменениях"/>
    <w:basedOn w:val="1"/>
    <w:next w:val="a"/>
    <w:uiPriority w:val="99"/>
    <w:pPr>
      <w:outlineLvl w:val="9"/>
    </w:pPr>
    <w:rPr>
      <w:b w:val="0"/>
      <w:bCs w:val="0"/>
      <w:sz w:val="18"/>
      <w:szCs w:val="18"/>
    </w:rPr>
  </w:style>
  <w:style w:type="paragraph" w:customStyle="1" w:styleId="affe">
    <w:name w:val="Подзаголовок для информации об изменениях"/>
    <w:basedOn w:val="af8"/>
    <w:next w:val="a"/>
    <w:uiPriority w:val="99"/>
    <w:rPr>
      <w:b/>
      <w:bCs/>
    </w:rPr>
  </w:style>
  <w:style w:type="paragraph" w:customStyle="1" w:styleId="afff">
    <w:name w:val="Подчёркнутый текст"/>
    <w:basedOn w:val="a"/>
    <w:next w:val="a"/>
    <w:uiPriority w:val="99"/>
    <w:pPr>
      <w:pBdr>
        <w:bottom w:val="single" w:sz="4" w:space="0" w:color="auto"/>
      </w:pBdr>
    </w:pPr>
  </w:style>
  <w:style w:type="paragraph" w:customStyle="1" w:styleId="afff0">
    <w:name w:val="Постоянная часть"/>
    <w:basedOn w:val="ad"/>
    <w:next w:val="a"/>
    <w:uiPriority w:val="99"/>
    <w:rPr>
      <w:sz w:val="20"/>
      <w:szCs w:val="20"/>
    </w:rPr>
  </w:style>
  <w:style w:type="paragraph" w:customStyle="1" w:styleId="afff1">
    <w:name w:val="Прижатый влево"/>
    <w:basedOn w:val="a"/>
    <w:next w:val="a"/>
    <w:uiPriority w:val="99"/>
    <w:pPr>
      <w:ind w:firstLine="0"/>
      <w:jc w:val="left"/>
    </w:pPr>
  </w:style>
  <w:style w:type="paragraph" w:customStyle="1" w:styleId="afff2">
    <w:name w:val="Пример."/>
    <w:basedOn w:val="a7"/>
    <w:next w:val="a"/>
    <w:uiPriority w:val="99"/>
  </w:style>
  <w:style w:type="paragraph" w:customStyle="1" w:styleId="afff3">
    <w:name w:val="Примечание."/>
    <w:basedOn w:val="a7"/>
    <w:next w:val="a"/>
    <w:uiPriority w:val="99"/>
  </w:style>
  <w:style w:type="character" w:customStyle="1" w:styleId="afff4">
    <w:name w:val="Продолжение ссылки"/>
    <w:basedOn w:val="a5"/>
    <w:uiPriority w:val="99"/>
    <w:rPr>
      <w:rFonts w:cs="Times New Roman"/>
      <w:b w:val="0"/>
      <w:color w:val="106BBE"/>
    </w:rPr>
  </w:style>
  <w:style w:type="paragraph" w:customStyle="1" w:styleId="afff5">
    <w:name w:val="Словарная статья"/>
    <w:basedOn w:val="a"/>
    <w:next w:val="a"/>
    <w:uiPriority w:val="99"/>
    <w:pPr>
      <w:ind w:right="118" w:firstLine="0"/>
    </w:pPr>
  </w:style>
  <w:style w:type="character" w:customStyle="1" w:styleId="afff6">
    <w:name w:val="Сравнение редакций"/>
    <w:basedOn w:val="a4"/>
    <w:uiPriority w:val="99"/>
    <w:rPr>
      <w:rFonts w:cs="Times New Roman"/>
      <w:b w:val="0"/>
      <w:color w:val="26282F"/>
    </w:rPr>
  </w:style>
  <w:style w:type="character" w:customStyle="1" w:styleId="afff7">
    <w:name w:val="Сравнение редакций. Добавленный фрагмент"/>
    <w:uiPriority w:val="99"/>
    <w:rPr>
      <w:color w:val="000000"/>
      <w:shd w:val="clear" w:color="auto" w:fill="C1D7FF"/>
    </w:rPr>
  </w:style>
  <w:style w:type="character" w:customStyle="1" w:styleId="afff8">
    <w:name w:val="Сравнение редакций. Удаленный фрагмент"/>
    <w:uiPriority w:val="99"/>
    <w:rPr>
      <w:color w:val="000000"/>
      <w:shd w:val="clear" w:color="auto" w:fill="C4C413"/>
    </w:rPr>
  </w:style>
  <w:style w:type="paragraph" w:customStyle="1" w:styleId="afff9">
    <w:name w:val="Ссылка на официальную публикацию"/>
    <w:basedOn w:val="a"/>
    <w:next w:val="a"/>
    <w:uiPriority w:val="99"/>
  </w:style>
  <w:style w:type="character" w:customStyle="1" w:styleId="afffa">
    <w:name w:val="Ссылка на утративший силу документ"/>
    <w:basedOn w:val="a5"/>
    <w:uiPriority w:val="99"/>
    <w:rPr>
      <w:rFonts w:cs="Times New Roman"/>
      <w:b w:val="0"/>
      <w:color w:val="749232"/>
    </w:rPr>
  </w:style>
  <w:style w:type="paragraph" w:customStyle="1" w:styleId="afffb">
    <w:name w:val="Текст в таблице"/>
    <w:basedOn w:val="aff8"/>
    <w:next w:val="a"/>
    <w:uiPriority w:val="99"/>
    <w:pPr>
      <w:ind w:firstLine="500"/>
    </w:pPr>
  </w:style>
  <w:style w:type="paragraph" w:customStyle="1" w:styleId="afffc">
    <w:name w:val="Текст ЭР (см. также)"/>
    <w:basedOn w:val="a"/>
    <w:next w:val="a"/>
    <w:uiPriority w:val="99"/>
    <w:pPr>
      <w:spacing w:before="200"/>
      <w:ind w:firstLine="0"/>
      <w:jc w:val="left"/>
    </w:pPr>
    <w:rPr>
      <w:sz w:val="20"/>
      <w:szCs w:val="20"/>
    </w:rPr>
  </w:style>
  <w:style w:type="paragraph" w:customStyle="1" w:styleId="afffd">
    <w:name w:val="Технический комментарий"/>
    <w:basedOn w:val="a"/>
    <w:next w:val="a"/>
    <w:uiPriority w:val="99"/>
    <w:pPr>
      <w:ind w:firstLine="0"/>
      <w:jc w:val="left"/>
    </w:pPr>
    <w:rPr>
      <w:color w:val="463F31"/>
      <w:shd w:val="clear" w:color="auto" w:fill="FFFFA6"/>
    </w:rPr>
  </w:style>
  <w:style w:type="character" w:customStyle="1" w:styleId="afffe">
    <w:name w:val="Утратил силу"/>
    <w:basedOn w:val="a4"/>
    <w:uiPriority w:val="99"/>
    <w:rPr>
      <w:rFonts w:cs="Times New Roman"/>
      <w:b w:val="0"/>
      <w:strike/>
      <w:color w:val="666600"/>
    </w:rPr>
  </w:style>
  <w:style w:type="paragraph" w:customStyle="1" w:styleId="affff">
    <w:name w:val="Формула"/>
    <w:basedOn w:val="a"/>
    <w:next w:val="a"/>
    <w:uiPriority w:val="99"/>
    <w:pPr>
      <w:spacing w:before="240" w:after="240"/>
      <w:ind w:left="420" w:right="420" w:firstLine="300"/>
    </w:pPr>
    <w:rPr>
      <w:shd w:val="clear" w:color="auto" w:fill="F5F3DA"/>
    </w:rPr>
  </w:style>
  <w:style w:type="paragraph" w:customStyle="1" w:styleId="affff0">
    <w:name w:val="Центрированный (таблица)"/>
    <w:basedOn w:val="aff8"/>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 w:type="table" w:styleId="affff1">
    <w:name w:val="Table Grid"/>
    <w:basedOn w:val="a2"/>
    <w:uiPriority w:val="59"/>
    <w:rsid w:val="00F52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annotation reference"/>
    <w:basedOn w:val="a1"/>
    <w:uiPriority w:val="99"/>
    <w:rsid w:val="0003558E"/>
    <w:rPr>
      <w:rFonts w:cs="Times New Roman"/>
      <w:sz w:val="16"/>
    </w:rPr>
  </w:style>
  <w:style w:type="character" w:customStyle="1" w:styleId="affff3">
    <w:name w:val="Текст примечания Знак"/>
    <w:basedOn w:val="a1"/>
    <w:rsid w:val="0003558E"/>
    <w:rPr>
      <w:rFonts w:cs="Times New Roman"/>
    </w:rPr>
  </w:style>
  <w:style w:type="character" w:customStyle="1" w:styleId="affff4">
    <w:name w:val="Тема примечания Знак"/>
    <w:rsid w:val="0003558E"/>
    <w:rPr>
      <w:b/>
    </w:rPr>
  </w:style>
  <w:style w:type="character" w:customStyle="1" w:styleId="affff5">
    <w:name w:val="Текст выноски Знак"/>
    <w:rsid w:val="0003558E"/>
    <w:rPr>
      <w:rFonts w:ascii="Tahoma" w:hAnsi="Tahoma"/>
      <w:sz w:val="16"/>
    </w:rPr>
  </w:style>
  <w:style w:type="character" w:customStyle="1" w:styleId="apple-converted-space">
    <w:name w:val="apple-converted-space"/>
    <w:basedOn w:val="a1"/>
    <w:rsid w:val="0003558E"/>
    <w:rPr>
      <w:rFonts w:cs="Times New Roman"/>
    </w:rPr>
  </w:style>
  <w:style w:type="character" w:styleId="affff6">
    <w:name w:val="line number"/>
    <w:basedOn w:val="a1"/>
    <w:uiPriority w:val="99"/>
    <w:rsid w:val="0003558E"/>
    <w:rPr>
      <w:rFonts w:cs="Times New Roman"/>
    </w:rPr>
  </w:style>
  <w:style w:type="character" w:customStyle="1" w:styleId="affff7">
    <w:name w:val="Верхний колонтитул Знак"/>
    <w:basedOn w:val="a1"/>
    <w:uiPriority w:val="99"/>
    <w:rsid w:val="0003558E"/>
    <w:rPr>
      <w:rFonts w:cs="Times New Roman"/>
    </w:rPr>
  </w:style>
  <w:style w:type="character" w:customStyle="1" w:styleId="affff8">
    <w:name w:val="Нижний колонтитул Знак"/>
    <w:basedOn w:val="a1"/>
    <w:rsid w:val="0003558E"/>
    <w:rPr>
      <w:rFonts w:cs="Times New Roman"/>
    </w:rPr>
  </w:style>
  <w:style w:type="character" w:customStyle="1" w:styleId="affff9">
    <w:name w:val="Текст сноски Знак"/>
    <w:rsid w:val="0003558E"/>
    <w:rPr>
      <w:color w:val="00000A"/>
    </w:rPr>
  </w:style>
  <w:style w:type="character" w:styleId="affffa">
    <w:name w:val="footnote reference"/>
    <w:basedOn w:val="a1"/>
    <w:uiPriority w:val="99"/>
    <w:rsid w:val="0003558E"/>
    <w:rPr>
      <w:rFonts w:cs="Times New Roman"/>
      <w:vertAlign w:val="superscript"/>
    </w:rPr>
  </w:style>
  <w:style w:type="character" w:styleId="affffb">
    <w:name w:val="Strong"/>
    <w:basedOn w:val="a1"/>
    <w:uiPriority w:val="22"/>
    <w:qFormat/>
    <w:rsid w:val="0003558E"/>
    <w:rPr>
      <w:rFonts w:cs="Times New Roman"/>
      <w:b/>
    </w:rPr>
  </w:style>
  <w:style w:type="character" w:customStyle="1" w:styleId="ListLabel1">
    <w:name w:val="ListLabel 1"/>
    <w:rsid w:val="0003558E"/>
    <w:rPr>
      <w:position w:val="0"/>
      <w:sz w:val="20"/>
      <w:vertAlign w:val="baseline"/>
    </w:rPr>
  </w:style>
  <w:style w:type="character" w:customStyle="1" w:styleId="ListLabel2">
    <w:name w:val="ListLabel 2"/>
    <w:rsid w:val="0003558E"/>
    <w:rPr>
      <w:b/>
      <w:color w:val="26282F"/>
      <w:position w:val="0"/>
      <w:sz w:val="20"/>
      <w:vertAlign w:val="baseline"/>
    </w:rPr>
  </w:style>
  <w:style w:type="character" w:customStyle="1" w:styleId="ListLabel3">
    <w:name w:val="ListLabel 3"/>
    <w:rsid w:val="0003558E"/>
    <w:rPr>
      <w:rFonts w:eastAsia="Times New Roman"/>
      <w:position w:val="0"/>
      <w:sz w:val="20"/>
      <w:vertAlign w:val="baseline"/>
    </w:rPr>
  </w:style>
  <w:style w:type="character" w:customStyle="1" w:styleId="ListLabel4">
    <w:name w:val="ListLabel 4"/>
    <w:rsid w:val="0003558E"/>
    <w:rPr>
      <w:b/>
    </w:rPr>
  </w:style>
  <w:style w:type="character" w:customStyle="1" w:styleId="ListLabel5">
    <w:name w:val="ListLabel 5"/>
    <w:rsid w:val="0003558E"/>
    <w:rPr>
      <w:rFonts w:eastAsia="Times New Roman"/>
      <w:b/>
    </w:rPr>
  </w:style>
  <w:style w:type="character" w:customStyle="1" w:styleId="ListLabel6">
    <w:name w:val="ListLabel 6"/>
    <w:rsid w:val="0003558E"/>
    <w:rPr>
      <w:sz w:val="28"/>
    </w:rPr>
  </w:style>
  <w:style w:type="character" w:customStyle="1" w:styleId="ListLabel7">
    <w:name w:val="ListLabel 7"/>
    <w:rsid w:val="0003558E"/>
    <w:rPr>
      <w:rFonts w:eastAsia="Times New Roman"/>
    </w:rPr>
  </w:style>
  <w:style w:type="character" w:customStyle="1" w:styleId="ListLabel8">
    <w:name w:val="ListLabel 8"/>
    <w:rsid w:val="0003558E"/>
    <w:rPr>
      <w:sz w:val="28"/>
    </w:rPr>
  </w:style>
  <w:style w:type="character" w:customStyle="1" w:styleId="ListLabel9">
    <w:name w:val="ListLabel 9"/>
    <w:rsid w:val="0003558E"/>
    <w:rPr>
      <w:sz w:val="28"/>
    </w:rPr>
  </w:style>
  <w:style w:type="character" w:customStyle="1" w:styleId="ListLabel10">
    <w:name w:val="ListLabel 10"/>
    <w:rsid w:val="0003558E"/>
  </w:style>
  <w:style w:type="character" w:styleId="affffc">
    <w:name w:val="Hyperlink"/>
    <w:basedOn w:val="a1"/>
    <w:uiPriority w:val="99"/>
    <w:rsid w:val="0003558E"/>
    <w:rPr>
      <w:rFonts w:cs="Times New Roman"/>
      <w:color w:val="000080"/>
      <w:u w:val="single"/>
    </w:rPr>
  </w:style>
  <w:style w:type="paragraph" w:styleId="a0">
    <w:name w:val="Body Text"/>
    <w:basedOn w:val="a"/>
    <w:link w:val="affffd"/>
    <w:uiPriority w:val="99"/>
    <w:rsid w:val="0003558E"/>
    <w:pPr>
      <w:widowControl/>
      <w:suppressAutoHyphens/>
      <w:autoSpaceDE/>
      <w:autoSpaceDN/>
      <w:adjustRightInd/>
      <w:spacing w:after="120"/>
      <w:ind w:firstLine="0"/>
      <w:jc w:val="left"/>
    </w:pPr>
    <w:rPr>
      <w:rFonts w:ascii="Times New Roman" w:hAnsi="Times New Roman" w:cs="Times New Roman"/>
      <w:kern w:val="1"/>
      <w:sz w:val="20"/>
      <w:szCs w:val="20"/>
      <w:lang w:eastAsia="ar-SA"/>
    </w:rPr>
  </w:style>
  <w:style w:type="character" w:customStyle="1" w:styleId="affffd">
    <w:name w:val="Основной текст Знак"/>
    <w:basedOn w:val="a1"/>
    <w:link w:val="a0"/>
    <w:uiPriority w:val="99"/>
    <w:locked/>
    <w:rsid w:val="0003558E"/>
    <w:rPr>
      <w:rFonts w:ascii="Times New Roman" w:hAnsi="Times New Roman" w:cs="Times New Roman"/>
      <w:kern w:val="1"/>
      <w:sz w:val="20"/>
      <w:szCs w:val="20"/>
      <w:lang w:val="x-none" w:eastAsia="ar-SA" w:bidi="ar-SA"/>
    </w:rPr>
  </w:style>
  <w:style w:type="paragraph" w:styleId="affffe">
    <w:name w:val="List"/>
    <w:basedOn w:val="a0"/>
    <w:uiPriority w:val="99"/>
    <w:rsid w:val="0003558E"/>
    <w:rPr>
      <w:rFonts w:cs="Mangal"/>
    </w:rPr>
  </w:style>
  <w:style w:type="paragraph" w:customStyle="1" w:styleId="11">
    <w:name w:val="Название1"/>
    <w:basedOn w:val="a"/>
    <w:rsid w:val="0003558E"/>
    <w:pPr>
      <w:widowControl/>
      <w:suppressLineNumbers/>
      <w:suppressAutoHyphens/>
      <w:autoSpaceDE/>
      <w:autoSpaceDN/>
      <w:adjustRightInd/>
      <w:spacing w:before="120" w:after="120"/>
      <w:ind w:firstLine="0"/>
      <w:jc w:val="left"/>
    </w:pPr>
    <w:rPr>
      <w:rFonts w:ascii="Times New Roman" w:hAnsi="Times New Roman" w:cs="Mangal"/>
      <w:i/>
      <w:iCs/>
      <w:kern w:val="1"/>
      <w:lang w:eastAsia="ar-SA"/>
    </w:rPr>
  </w:style>
  <w:style w:type="paragraph" w:customStyle="1" w:styleId="12">
    <w:name w:val="Указатель1"/>
    <w:basedOn w:val="a"/>
    <w:rsid w:val="0003558E"/>
    <w:pPr>
      <w:widowControl/>
      <w:suppressLineNumbers/>
      <w:suppressAutoHyphens/>
      <w:autoSpaceDE/>
      <w:autoSpaceDN/>
      <w:adjustRightInd/>
      <w:ind w:firstLine="0"/>
      <w:jc w:val="left"/>
    </w:pPr>
    <w:rPr>
      <w:rFonts w:ascii="Times New Roman" w:hAnsi="Times New Roman" w:cs="Mangal"/>
      <w:kern w:val="1"/>
      <w:sz w:val="20"/>
      <w:szCs w:val="20"/>
      <w:lang w:eastAsia="ar-SA"/>
    </w:rPr>
  </w:style>
  <w:style w:type="paragraph" w:styleId="afffff">
    <w:name w:val="Title"/>
    <w:basedOn w:val="a"/>
    <w:next w:val="afffff0"/>
    <w:link w:val="afffff1"/>
    <w:uiPriority w:val="10"/>
    <w:qFormat/>
    <w:rsid w:val="0003558E"/>
    <w:pPr>
      <w:keepNext/>
      <w:keepLines/>
      <w:widowControl/>
      <w:suppressAutoHyphens/>
      <w:autoSpaceDE/>
      <w:autoSpaceDN/>
      <w:adjustRightInd/>
      <w:spacing w:before="480" w:after="120"/>
      <w:ind w:firstLine="0"/>
      <w:jc w:val="center"/>
    </w:pPr>
    <w:rPr>
      <w:rFonts w:ascii="Times New Roman" w:hAnsi="Times New Roman" w:cs="Times New Roman"/>
      <w:b/>
      <w:bCs/>
      <w:kern w:val="1"/>
      <w:sz w:val="72"/>
      <w:szCs w:val="72"/>
      <w:lang w:eastAsia="ar-SA"/>
    </w:rPr>
  </w:style>
  <w:style w:type="character" w:customStyle="1" w:styleId="afffff1">
    <w:name w:val="Название Знак"/>
    <w:basedOn w:val="a1"/>
    <w:link w:val="afffff"/>
    <w:uiPriority w:val="10"/>
    <w:locked/>
    <w:rsid w:val="0003558E"/>
    <w:rPr>
      <w:rFonts w:ascii="Times New Roman" w:hAnsi="Times New Roman" w:cs="Times New Roman"/>
      <w:b/>
      <w:bCs/>
      <w:kern w:val="1"/>
      <w:sz w:val="72"/>
      <w:szCs w:val="72"/>
      <w:lang w:val="x-none" w:eastAsia="ar-SA" w:bidi="ar-SA"/>
    </w:rPr>
  </w:style>
  <w:style w:type="paragraph" w:styleId="afffff0">
    <w:name w:val="Subtitle"/>
    <w:basedOn w:val="a"/>
    <w:next w:val="a0"/>
    <w:link w:val="afffff2"/>
    <w:uiPriority w:val="11"/>
    <w:qFormat/>
    <w:rsid w:val="0003558E"/>
    <w:pPr>
      <w:keepNext/>
      <w:keepLines/>
      <w:widowControl/>
      <w:suppressAutoHyphens/>
      <w:autoSpaceDE/>
      <w:autoSpaceDN/>
      <w:adjustRightInd/>
      <w:spacing w:before="360" w:after="80"/>
      <w:ind w:firstLine="0"/>
      <w:jc w:val="center"/>
    </w:pPr>
    <w:rPr>
      <w:rFonts w:ascii="Georgia" w:hAnsi="Georgia" w:cs="Georgia"/>
      <w:i/>
      <w:iCs/>
      <w:color w:val="666666"/>
      <w:kern w:val="1"/>
      <w:sz w:val="48"/>
      <w:szCs w:val="48"/>
      <w:lang w:eastAsia="ar-SA"/>
    </w:rPr>
  </w:style>
  <w:style w:type="character" w:customStyle="1" w:styleId="afffff2">
    <w:name w:val="Подзаголовок Знак"/>
    <w:basedOn w:val="a1"/>
    <w:link w:val="afffff0"/>
    <w:uiPriority w:val="11"/>
    <w:locked/>
    <w:rsid w:val="0003558E"/>
    <w:rPr>
      <w:rFonts w:ascii="Georgia" w:hAnsi="Georgia" w:cs="Georgia"/>
      <w:i/>
      <w:iCs/>
      <w:color w:val="666666"/>
      <w:kern w:val="1"/>
      <w:sz w:val="48"/>
      <w:szCs w:val="48"/>
      <w:lang w:val="x-none" w:eastAsia="ar-SA" w:bidi="ar-SA"/>
    </w:rPr>
  </w:style>
  <w:style w:type="paragraph" w:styleId="afffff3">
    <w:name w:val="annotation text"/>
    <w:basedOn w:val="a"/>
    <w:link w:val="13"/>
    <w:uiPriority w:val="99"/>
    <w:rsid w:val="0003558E"/>
    <w:pPr>
      <w:widowControl/>
      <w:suppressAutoHyphens/>
      <w:autoSpaceDE/>
      <w:autoSpaceDN/>
      <w:adjustRightInd/>
      <w:ind w:firstLine="0"/>
      <w:jc w:val="left"/>
    </w:pPr>
    <w:rPr>
      <w:rFonts w:ascii="Times New Roman" w:hAnsi="Times New Roman" w:cs="Times New Roman"/>
      <w:kern w:val="1"/>
      <w:sz w:val="20"/>
      <w:szCs w:val="20"/>
      <w:lang w:eastAsia="ar-SA"/>
    </w:rPr>
  </w:style>
  <w:style w:type="character" w:customStyle="1" w:styleId="13">
    <w:name w:val="Текст примечания Знак1"/>
    <w:basedOn w:val="a1"/>
    <w:link w:val="afffff3"/>
    <w:uiPriority w:val="99"/>
    <w:semiHidden/>
    <w:locked/>
    <w:rPr>
      <w:rFonts w:ascii="Arial" w:hAnsi="Arial" w:cs="Arial"/>
      <w:sz w:val="20"/>
      <w:szCs w:val="20"/>
    </w:rPr>
  </w:style>
  <w:style w:type="paragraph" w:styleId="afffff4">
    <w:name w:val="annotation subject"/>
    <w:basedOn w:val="afffff3"/>
    <w:link w:val="14"/>
    <w:uiPriority w:val="99"/>
    <w:rsid w:val="0003558E"/>
    <w:rPr>
      <w:b/>
      <w:bCs/>
    </w:rPr>
  </w:style>
  <w:style w:type="character" w:customStyle="1" w:styleId="14">
    <w:name w:val="Тема примечания Знак1"/>
    <w:basedOn w:val="13"/>
    <w:link w:val="afffff4"/>
    <w:uiPriority w:val="99"/>
    <w:semiHidden/>
    <w:locked/>
    <w:rPr>
      <w:rFonts w:ascii="Arial" w:hAnsi="Arial" w:cs="Arial"/>
      <w:b/>
      <w:bCs/>
      <w:sz w:val="20"/>
      <w:szCs w:val="20"/>
    </w:rPr>
  </w:style>
  <w:style w:type="paragraph" w:styleId="afffff5">
    <w:name w:val="Balloon Text"/>
    <w:basedOn w:val="a"/>
    <w:link w:val="15"/>
    <w:uiPriority w:val="99"/>
    <w:rsid w:val="0003558E"/>
    <w:pPr>
      <w:widowControl/>
      <w:suppressAutoHyphens/>
      <w:autoSpaceDE/>
      <w:autoSpaceDN/>
      <w:adjustRightInd/>
      <w:ind w:firstLine="0"/>
      <w:jc w:val="left"/>
    </w:pPr>
    <w:rPr>
      <w:rFonts w:ascii="Tahoma" w:hAnsi="Tahoma" w:cs="Tahoma"/>
      <w:kern w:val="1"/>
      <w:sz w:val="16"/>
      <w:szCs w:val="16"/>
      <w:lang w:eastAsia="ar-SA"/>
    </w:rPr>
  </w:style>
  <w:style w:type="character" w:customStyle="1" w:styleId="15">
    <w:name w:val="Текст выноски Знак1"/>
    <w:basedOn w:val="a1"/>
    <w:link w:val="afffff5"/>
    <w:uiPriority w:val="99"/>
    <w:semiHidden/>
    <w:locked/>
    <w:rPr>
      <w:rFonts w:ascii="Tahoma" w:hAnsi="Tahoma" w:cs="Tahoma"/>
      <w:sz w:val="16"/>
      <w:szCs w:val="16"/>
    </w:rPr>
  </w:style>
  <w:style w:type="paragraph" w:styleId="afffff6">
    <w:name w:val="Revision"/>
    <w:uiPriority w:val="99"/>
    <w:rsid w:val="0003558E"/>
    <w:pPr>
      <w:suppressAutoHyphens/>
      <w:spacing w:after="0" w:line="240" w:lineRule="auto"/>
    </w:pPr>
    <w:rPr>
      <w:rFonts w:ascii="Times New Roman" w:hAnsi="Times New Roman"/>
      <w:kern w:val="1"/>
      <w:sz w:val="20"/>
      <w:szCs w:val="20"/>
      <w:lang w:eastAsia="ar-SA"/>
    </w:rPr>
  </w:style>
  <w:style w:type="paragraph" w:styleId="afffff7">
    <w:name w:val="List Paragraph"/>
    <w:basedOn w:val="a"/>
    <w:uiPriority w:val="34"/>
    <w:rsid w:val="0003558E"/>
    <w:pPr>
      <w:widowControl/>
      <w:suppressAutoHyphens/>
      <w:autoSpaceDE/>
      <w:autoSpaceDN/>
      <w:adjustRightInd/>
      <w:ind w:left="720" w:firstLine="0"/>
      <w:jc w:val="left"/>
    </w:pPr>
    <w:rPr>
      <w:rFonts w:ascii="Times New Roman" w:hAnsi="Times New Roman" w:cs="Times New Roman"/>
      <w:kern w:val="1"/>
      <w:sz w:val="20"/>
      <w:szCs w:val="20"/>
      <w:lang w:eastAsia="ar-SA"/>
    </w:rPr>
  </w:style>
  <w:style w:type="paragraph" w:styleId="afffff8">
    <w:name w:val="header"/>
    <w:basedOn w:val="a"/>
    <w:link w:val="16"/>
    <w:uiPriority w:val="99"/>
    <w:rsid w:val="0003558E"/>
    <w:pPr>
      <w:widowControl/>
      <w:suppressLineNumbers/>
      <w:tabs>
        <w:tab w:val="center" w:pos="4677"/>
        <w:tab w:val="right" w:pos="9355"/>
      </w:tabs>
      <w:suppressAutoHyphens/>
      <w:autoSpaceDE/>
      <w:autoSpaceDN/>
      <w:adjustRightInd/>
      <w:ind w:firstLine="0"/>
      <w:jc w:val="left"/>
    </w:pPr>
    <w:rPr>
      <w:rFonts w:ascii="Times New Roman" w:hAnsi="Times New Roman" w:cs="Times New Roman"/>
      <w:kern w:val="1"/>
      <w:sz w:val="20"/>
      <w:szCs w:val="20"/>
      <w:lang w:eastAsia="ar-SA"/>
    </w:rPr>
  </w:style>
  <w:style w:type="character" w:customStyle="1" w:styleId="16">
    <w:name w:val="Верхний колонтитул Знак1"/>
    <w:basedOn w:val="a1"/>
    <w:link w:val="afffff8"/>
    <w:uiPriority w:val="99"/>
    <w:locked/>
    <w:rsid w:val="0003558E"/>
    <w:rPr>
      <w:rFonts w:ascii="Times New Roman" w:hAnsi="Times New Roman" w:cs="Times New Roman"/>
      <w:kern w:val="1"/>
      <w:sz w:val="20"/>
      <w:szCs w:val="20"/>
      <w:lang w:val="x-none" w:eastAsia="ar-SA" w:bidi="ar-SA"/>
    </w:rPr>
  </w:style>
  <w:style w:type="paragraph" w:styleId="afffff9">
    <w:name w:val="footer"/>
    <w:basedOn w:val="a"/>
    <w:link w:val="17"/>
    <w:uiPriority w:val="99"/>
    <w:rsid w:val="0003558E"/>
    <w:pPr>
      <w:widowControl/>
      <w:suppressLineNumbers/>
      <w:tabs>
        <w:tab w:val="center" w:pos="4677"/>
        <w:tab w:val="right" w:pos="9355"/>
      </w:tabs>
      <w:suppressAutoHyphens/>
      <w:autoSpaceDE/>
      <w:autoSpaceDN/>
      <w:adjustRightInd/>
      <w:ind w:firstLine="0"/>
      <w:jc w:val="left"/>
    </w:pPr>
    <w:rPr>
      <w:rFonts w:ascii="Times New Roman" w:hAnsi="Times New Roman" w:cs="Times New Roman"/>
      <w:kern w:val="1"/>
      <w:sz w:val="20"/>
      <w:szCs w:val="20"/>
      <w:lang w:eastAsia="ar-SA"/>
    </w:rPr>
  </w:style>
  <w:style w:type="character" w:customStyle="1" w:styleId="17">
    <w:name w:val="Нижний колонтитул Знак1"/>
    <w:basedOn w:val="a1"/>
    <w:link w:val="afffff9"/>
    <w:uiPriority w:val="99"/>
    <w:locked/>
    <w:rsid w:val="0003558E"/>
    <w:rPr>
      <w:rFonts w:ascii="Times New Roman" w:hAnsi="Times New Roman" w:cs="Times New Roman"/>
      <w:kern w:val="1"/>
      <w:sz w:val="20"/>
      <w:szCs w:val="20"/>
      <w:lang w:val="x-none" w:eastAsia="ar-SA" w:bidi="ar-SA"/>
    </w:rPr>
  </w:style>
  <w:style w:type="paragraph" w:styleId="afffffa">
    <w:name w:val="footnote text"/>
    <w:basedOn w:val="a"/>
    <w:link w:val="18"/>
    <w:uiPriority w:val="99"/>
    <w:rsid w:val="0003558E"/>
    <w:pPr>
      <w:widowControl/>
      <w:suppressAutoHyphens/>
      <w:autoSpaceDE/>
      <w:autoSpaceDN/>
      <w:adjustRightInd/>
      <w:ind w:firstLine="0"/>
      <w:jc w:val="left"/>
    </w:pPr>
    <w:rPr>
      <w:rFonts w:ascii="Times New Roman" w:hAnsi="Times New Roman" w:cs="Times New Roman"/>
      <w:color w:val="00000A"/>
      <w:kern w:val="1"/>
      <w:sz w:val="20"/>
      <w:szCs w:val="20"/>
      <w:lang w:eastAsia="ar-SA"/>
    </w:rPr>
  </w:style>
  <w:style w:type="character" w:customStyle="1" w:styleId="18">
    <w:name w:val="Текст сноски Знак1"/>
    <w:basedOn w:val="a1"/>
    <w:link w:val="afffffa"/>
    <w:uiPriority w:val="99"/>
    <w:semiHidden/>
    <w:locked/>
    <w:rPr>
      <w:rFonts w:ascii="Arial" w:hAnsi="Arial" w:cs="Arial"/>
      <w:sz w:val="20"/>
      <w:szCs w:val="20"/>
    </w:rPr>
  </w:style>
  <w:style w:type="paragraph" w:customStyle="1" w:styleId="afffffb">
    <w:name w:val="Пункт_пост"/>
    <w:basedOn w:val="a"/>
    <w:rsid w:val="0003558E"/>
    <w:pPr>
      <w:widowControl/>
      <w:suppressAutoHyphens/>
      <w:autoSpaceDE/>
      <w:autoSpaceDN/>
      <w:adjustRightInd/>
      <w:spacing w:before="120"/>
    </w:pPr>
    <w:rPr>
      <w:rFonts w:ascii="Times New Roman" w:hAnsi="Times New Roman" w:cs="Times New Roman"/>
      <w:color w:val="00000A"/>
      <w:kern w:val="1"/>
      <w:sz w:val="26"/>
      <w:lang w:eastAsia="ar-SA"/>
    </w:rPr>
  </w:style>
  <w:style w:type="paragraph" w:customStyle="1" w:styleId="afffffc">
    <w:name w:val="Абзац_пост"/>
    <w:basedOn w:val="a"/>
    <w:rsid w:val="0003558E"/>
    <w:pPr>
      <w:widowControl/>
      <w:suppressAutoHyphens/>
      <w:autoSpaceDE/>
      <w:autoSpaceDN/>
      <w:adjustRightInd/>
      <w:spacing w:before="120"/>
    </w:pPr>
    <w:rPr>
      <w:rFonts w:ascii="Times New Roman" w:hAnsi="Times New Roman" w:cs="Times New Roman"/>
      <w:color w:val="00000A"/>
      <w:kern w:val="1"/>
      <w:sz w:val="26"/>
      <w:lang w:eastAsia="ar-SA"/>
    </w:rPr>
  </w:style>
  <w:style w:type="paragraph" w:customStyle="1" w:styleId="19">
    <w:name w:val="1"/>
    <w:basedOn w:val="a"/>
    <w:rsid w:val="0003558E"/>
    <w:pPr>
      <w:widowControl/>
      <w:suppressAutoHyphens/>
      <w:autoSpaceDE/>
      <w:autoSpaceDN/>
      <w:adjustRightInd/>
      <w:spacing w:before="28" w:after="28"/>
      <w:ind w:firstLine="0"/>
      <w:jc w:val="left"/>
    </w:pPr>
    <w:rPr>
      <w:rFonts w:ascii="Tahoma" w:hAnsi="Tahoma" w:cs="Tahoma"/>
      <w:color w:val="00000A"/>
      <w:kern w:val="1"/>
      <w:lang w:eastAsia="ar-SA"/>
    </w:rPr>
  </w:style>
  <w:style w:type="paragraph" w:customStyle="1" w:styleId="ConsPlusTitle">
    <w:name w:val="ConsPlusTitle"/>
    <w:rsid w:val="0003558E"/>
    <w:pPr>
      <w:suppressAutoHyphens/>
      <w:spacing w:after="0" w:line="240" w:lineRule="auto"/>
    </w:pPr>
    <w:rPr>
      <w:rFonts w:ascii="Times New Roman" w:hAnsi="Times New Roman"/>
      <w:b/>
      <w:bCs/>
      <w:color w:val="00000A"/>
      <w:kern w:val="1"/>
      <w:sz w:val="24"/>
      <w:szCs w:val="24"/>
      <w:lang w:eastAsia="ar-SA"/>
    </w:rPr>
  </w:style>
  <w:style w:type="paragraph" w:customStyle="1" w:styleId="ConsPlusNormal">
    <w:name w:val="ConsPlusNormal"/>
    <w:rsid w:val="0003558E"/>
    <w:pPr>
      <w:suppressAutoHyphens/>
      <w:spacing w:after="0" w:line="240" w:lineRule="auto"/>
      <w:ind w:firstLine="720"/>
    </w:pPr>
    <w:rPr>
      <w:rFonts w:ascii="Arial" w:hAnsi="Arial" w:cs="Arial"/>
      <w:color w:val="00000A"/>
      <w:kern w:val="1"/>
      <w:sz w:val="20"/>
      <w:szCs w:val="20"/>
      <w:lang w:eastAsia="ar-SA"/>
    </w:rPr>
  </w:style>
  <w:style w:type="paragraph" w:styleId="afffffd">
    <w:name w:val="Normal (Web)"/>
    <w:basedOn w:val="a"/>
    <w:uiPriority w:val="99"/>
    <w:rsid w:val="0003558E"/>
    <w:pPr>
      <w:widowControl/>
      <w:suppressAutoHyphens/>
      <w:autoSpaceDE/>
      <w:autoSpaceDN/>
      <w:adjustRightInd/>
      <w:spacing w:before="28" w:after="28"/>
      <w:ind w:firstLine="0"/>
      <w:jc w:val="left"/>
    </w:pPr>
    <w:rPr>
      <w:rFonts w:ascii="Times New Roman" w:hAnsi="Times New Roman" w:cs="Times New Roman"/>
      <w:color w:val="00000A"/>
      <w:kern w:val="1"/>
      <w:lang w:eastAsia="ar-SA"/>
    </w:rPr>
  </w:style>
  <w:style w:type="paragraph" w:styleId="HTML">
    <w:name w:val="HTML Preformatted"/>
    <w:basedOn w:val="a"/>
    <w:link w:val="HTML0"/>
    <w:uiPriority w:val="99"/>
    <w:unhideWhenUsed/>
    <w:rsid w:val="0003558E"/>
    <w:pPr>
      <w:widowControl/>
      <w:suppressAutoHyphen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1"/>
    <w:link w:val="HTML"/>
    <w:uiPriority w:val="99"/>
    <w:locked/>
    <w:rsid w:val="0003558E"/>
    <w:rPr>
      <w:rFonts w:ascii="Courier New" w:hAnsi="Courier New" w:cs="Courier New"/>
      <w:kern w:val="1"/>
      <w:sz w:val="20"/>
      <w:szCs w:val="20"/>
      <w:lang w:val="x-none" w:eastAsia="ar-SA" w:bidi="ar-SA"/>
    </w:rPr>
  </w:style>
  <w:style w:type="paragraph" w:customStyle="1" w:styleId="ConsNonformat">
    <w:name w:val="ConsNonformat"/>
    <w:rsid w:val="00C4188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garantf1://2205985.0"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34080-CEB3-4534-8974-4870B62F9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67</Pages>
  <Words>24140</Words>
  <Characters>137598</Characters>
  <Application>Microsoft Office Word</Application>
  <DocSecurity>0</DocSecurity>
  <Lines>1146</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161416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Ситилинк</cp:lastModifiedBy>
  <cp:revision>15</cp:revision>
  <cp:lastPrinted>2021-09-20T05:44:00Z</cp:lastPrinted>
  <dcterms:created xsi:type="dcterms:W3CDTF">2018-05-03T12:21:00Z</dcterms:created>
  <dcterms:modified xsi:type="dcterms:W3CDTF">2023-02-27T08:23:00Z</dcterms:modified>
</cp:coreProperties>
</file>